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1F" w:rsidRDefault="0056321F" w:rsidP="00B74CDE">
      <w:pPr>
        <w:jc w:val="center"/>
        <w:rPr>
          <w:sz w:val="36"/>
        </w:rPr>
      </w:pPr>
    </w:p>
    <w:p w:rsidR="0056321F" w:rsidRDefault="0056321F" w:rsidP="00B74CDE">
      <w:pPr>
        <w:jc w:val="center"/>
        <w:rPr>
          <w:sz w:val="36"/>
        </w:rPr>
      </w:pPr>
    </w:p>
    <w:p w:rsidR="0056321F" w:rsidRDefault="0056321F" w:rsidP="00B74CDE">
      <w:pPr>
        <w:jc w:val="center"/>
        <w:rPr>
          <w:sz w:val="36"/>
        </w:rPr>
      </w:pPr>
    </w:p>
    <w:p w:rsidR="00B74CDE" w:rsidRDefault="00B74CDE" w:rsidP="00B74CDE">
      <w:pPr>
        <w:jc w:val="center"/>
        <w:rPr>
          <w:sz w:val="36"/>
        </w:rPr>
      </w:pPr>
      <w:smartTag w:uri="urn:schemas-microsoft-com:office:smarttags" w:element="place">
        <w:smartTag w:uri="urn:schemas-microsoft-com:office:smarttags" w:element="City">
          <w:r>
            <w:rPr>
              <w:sz w:val="36"/>
            </w:rPr>
            <w:t>City of Pawtucket</w:t>
          </w:r>
        </w:smartTag>
        <w:r>
          <w:rPr>
            <w:sz w:val="36"/>
          </w:rPr>
          <w:t xml:space="preserve">, </w:t>
        </w:r>
        <w:smartTag w:uri="urn:schemas-microsoft-com:office:smarttags" w:element="State">
          <w:r>
            <w:rPr>
              <w:sz w:val="36"/>
            </w:rPr>
            <w:t>Rhode Island</w:t>
          </w:r>
        </w:smartTag>
      </w:smartTag>
    </w:p>
    <w:p w:rsidR="00B74CDE" w:rsidRDefault="00B74CDE" w:rsidP="00B74CDE">
      <w:pPr>
        <w:jc w:val="center"/>
        <w:rPr>
          <w:sz w:val="36"/>
        </w:rPr>
      </w:pPr>
    </w:p>
    <w:p w:rsidR="00B74CDE" w:rsidRDefault="00B74CDE" w:rsidP="00B74CDE">
      <w:pPr>
        <w:jc w:val="center"/>
        <w:rPr>
          <w:sz w:val="36"/>
        </w:rPr>
      </w:pPr>
    </w:p>
    <w:p w:rsidR="00B74CDE" w:rsidRDefault="00FA6124" w:rsidP="00B74CDE">
      <w:pPr>
        <w:jc w:val="center"/>
        <w:rPr>
          <w:sz w:val="36"/>
        </w:rPr>
      </w:pPr>
      <w:r>
        <w:rPr>
          <w:noProof/>
        </w:rPr>
        <w:drawing>
          <wp:inline distT="0" distB="0" distL="0" distR="0">
            <wp:extent cx="20574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962150"/>
                    </a:xfrm>
                    <a:prstGeom prst="rect">
                      <a:avLst/>
                    </a:prstGeom>
                    <a:noFill/>
                    <a:ln>
                      <a:noFill/>
                    </a:ln>
                  </pic:spPr>
                </pic:pic>
              </a:graphicData>
            </a:graphic>
          </wp:inline>
        </w:drawing>
      </w:r>
    </w:p>
    <w:p w:rsidR="00B74CDE" w:rsidRPr="00D84391" w:rsidRDefault="00D84391" w:rsidP="00B74CDE">
      <w:pPr>
        <w:jc w:val="center"/>
        <w:rPr>
          <w:b/>
          <w:sz w:val="40"/>
          <w:szCs w:val="40"/>
        </w:rPr>
      </w:pPr>
      <w:r w:rsidRPr="00D84391">
        <w:rPr>
          <w:b/>
          <w:sz w:val="40"/>
          <w:szCs w:val="40"/>
        </w:rPr>
        <w:t>20</w:t>
      </w:r>
      <w:r w:rsidR="00242886">
        <w:rPr>
          <w:b/>
          <w:sz w:val="40"/>
          <w:szCs w:val="40"/>
        </w:rPr>
        <w:t>1</w:t>
      </w:r>
      <w:r w:rsidR="00534507">
        <w:rPr>
          <w:b/>
          <w:sz w:val="40"/>
          <w:szCs w:val="40"/>
        </w:rPr>
        <w:t>7</w:t>
      </w:r>
      <w:r w:rsidRPr="00D84391">
        <w:rPr>
          <w:b/>
          <w:sz w:val="40"/>
          <w:szCs w:val="40"/>
        </w:rPr>
        <w:t>-20</w:t>
      </w:r>
      <w:r w:rsidR="00E34911">
        <w:rPr>
          <w:b/>
          <w:sz w:val="40"/>
          <w:szCs w:val="40"/>
        </w:rPr>
        <w:t>1</w:t>
      </w:r>
      <w:r w:rsidR="00534507">
        <w:rPr>
          <w:b/>
          <w:sz w:val="40"/>
          <w:szCs w:val="40"/>
        </w:rPr>
        <w:t>8</w:t>
      </w:r>
    </w:p>
    <w:p w:rsidR="00B74CDE" w:rsidRPr="001645E8" w:rsidRDefault="00B74CDE" w:rsidP="00B74CDE">
      <w:pPr>
        <w:jc w:val="center"/>
        <w:rPr>
          <w:b/>
          <w:bCs/>
          <w:color w:val="FF0000"/>
          <w:sz w:val="40"/>
        </w:rPr>
      </w:pPr>
      <w:r w:rsidRPr="001645E8">
        <w:rPr>
          <w:b/>
          <w:bCs/>
          <w:color w:val="FF0000"/>
          <w:sz w:val="40"/>
        </w:rPr>
        <w:t xml:space="preserve">HOME INVESTMENT </w:t>
      </w:r>
    </w:p>
    <w:p w:rsidR="00B74CDE" w:rsidRPr="001645E8" w:rsidRDefault="00B74CDE" w:rsidP="00B74CDE">
      <w:pPr>
        <w:jc w:val="center"/>
        <w:rPr>
          <w:b/>
          <w:bCs/>
          <w:color w:val="FF0000"/>
          <w:sz w:val="40"/>
        </w:rPr>
      </w:pPr>
      <w:r w:rsidRPr="001645E8">
        <w:rPr>
          <w:b/>
          <w:bCs/>
          <w:color w:val="FF0000"/>
          <w:sz w:val="40"/>
        </w:rPr>
        <w:t>PARTNERSHIPS PROGRAM</w:t>
      </w:r>
    </w:p>
    <w:p w:rsidR="00B74CDE" w:rsidRPr="001645E8" w:rsidRDefault="00B74CDE" w:rsidP="00B74CDE">
      <w:pPr>
        <w:jc w:val="center"/>
        <w:rPr>
          <w:b/>
          <w:bCs/>
          <w:color w:val="FF0000"/>
          <w:sz w:val="40"/>
        </w:rPr>
      </w:pPr>
      <w:r w:rsidRPr="001645E8">
        <w:rPr>
          <w:b/>
          <w:bCs/>
          <w:color w:val="FF0000"/>
          <w:sz w:val="40"/>
        </w:rPr>
        <w:t>(HOME)</w:t>
      </w:r>
    </w:p>
    <w:p w:rsidR="00B74CDE" w:rsidRDefault="00B74CDE" w:rsidP="00B74CDE">
      <w:pPr>
        <w:jc w:val="center"/>
        <w:rPr>
          <w:b/>
          <w:bCs/>
          <w:sz w:val="40"/>
        </w:rPr>
      </w:pPr>
    </w:p>
    <w:p w:rsidR="00B74CDE" w:rsidRDefault="00B74CDE" w:rsidP="00B74CDE">
      <w:pPr>
        <w:jc w:val="center"/>
        <w:rPr>
          <w:b/>
          <w:bCs/>
          <w:sz w:val="40"/>
        </w:rPr>
      </w:pPr>
      <w:r w:rsidRPr="00954D21">
        <w:rPr>
          <w:b/>
          <w:bCs/>
          <w:sz w:val="40"/>
          <w:highlight w:val="yellow"/>
        </w:rPr>
        <w:t>APPLICATION PACKET</w:t>
      </w:r>
    </w:p>
    <w:p w:rsidR="008C3EAA" w:rsidRDefault="008C3EAA" w:rsidP="00B74CDE">
      <w:pPr>
        <w:jc w:val="center"/>
        <w:rPr>
          <w:sz w:val="36"/>
        </w:rPr>
      </w:pPr>
    </w:p>
    <w:p w:rsidR="00B74CDE" w:rsidRPr="002E2BD6" w:rsidRDefault="002E2BD6" w:rsidP="00B74CDE">
      <w:pPr>
        <w:jc w:val="center"/>
        <w:rPr>
          <w:sz w:val="36"/>
          <w:u w:val="single"/>
        </w:rPr>
      </w:pPr>
      <w:r w:rsidRPr="002E2BD6">
        <w:rPr>
          <w:sz w:val="36"/>
          <w:u w:val="single"/>
        </w:rPr>
        <w:t>NON-DEVELOPMENT</w:t>
      </w:r>
    </w:p>
    <w:p w:rsidR="00B74CDE" w:rsidRDefault="00B74CDE" w:rsidP="00B74CDE">
      <w:pPr>
        <w:jc w:val="center"/>
        <w:rPr>
          <w:sz w:val="36"/>
        </w:rPr>
      </w:pPr>
    </w:p>
    <w:p w:rsidR="00E34911" w:rsidRPr="001645E8" w:rsidRDefault="00033C6C" w:rsidP="00B74CDE">
      <w:pPr>
        <w:jc w:val="center"/>
        <w:rPr>
          <w:b/>
          <w:color w:val="FF0000"/>
          <w:sz w:val="36"/>
          <w:highlight w:val="yellow"/>
        </w:rPr>
      </w:pPr>
      <w:r>
        <w:rPr>
          <w:b/>
          <w:color w:val="FF0000"/>
          <w:sz w:val="36"/>
          <w:highlight w:val="yellow"/>
        </w:rPr>
        <w:t>DUE ON MONDAY</w:t>
      </w:r>
      <w:r w:rsidR="00DD1841" w:rsidRPr="001645E8">
        <w:rPr>
          <w:b/>
          <w:color w:val="FF0000"/>
          <w:sz w:val="36"/>
          <w:highlight w:val="yellow"/>
        </w:rPr>
        <w:t xml:space="preserve">, </w:t>
      </w:r>
      <w:r w:rsidR="008C3EAA">
        <w:rPr>
          <w:b/>
          <w:color w:val="FF0000"/>
          <w:sz w:val="36"/>
          <w:highlight w:val="yellow"/>
        </w:rPr>
        <w:t>FEBRUARY 2</w:t>
      </w:r>
      <w:r>
        <w:rPr>
          <w:b/>
          <w:color w:val="FF0000"/>
          <w:sz w:val="36"/>
          <w:highlight w:val="yellow"/>
        </w:rPr>
        <w:t>7</w:t>
      </w:r>
      <w:r w:rsidR="00B74CDE" w:rsidRPr="001645E8">
        <w:rPr>
          <w:b/>
          <w:color w:val="FF0000"/>
          <w:sz w:val="36"/>
          <w:highlight w:val="yellow"/>
        </w:rPr>
        <w:t>, 20</w:t>
      </w:r>
      <w:r w:rsidR="00242886" w:rsidRPr="001645E8">
        <w:rPr>
          <w:b/>
          <w:color w:val="FF0000"/>
          <w:sz w:val="36"/>
          <w:highlight w:val="yellow"/>
        </w:rPr>
        <w:t>1</w:t>
      </w:r>
      <w:r>
        <w:rPr>
          <w:b/>
          <w:color w:val="FF0000"/>
          <w:sz w:val="36"/>
          <w:highlight w:val="yellow"/>
        </w:rPr>
        <w:t>7</w:t>
      </w:r>
      <w:r w:rsidR="00B74CDE" w:rsidRPr="001645E8">
        <w:rPr>
          <w:b/>
          <w:color w:val="FF0000"/>
          <w:sz w:val="36"/>
          <w:highlight w:val="yellow"/>
        </w:rPr>
        <w:t xml:space="preserve"> </w:t>
      </w:r>
    </w:p>
    <w:p w:rsidR="00B74CDE" w:rsidRPr="00D84391" w:rsidRDefault="00B74CDE" w:rsidP="00B74CDE">
      <w:pPr>
        <w:jc w:val="center"/>
        <w:rPr>
          <w:b/>
          <w:color w:val="FF0000"/>
          <w:sz w:val="36"/>
        </w:rPr>
      </w:pPr>
      <w:r w:rsidRPr="001645E8">
        <w:rPr>
          <w:b/>
          <w:color w:val="FF0000"/>
          <w:sz w:val="36"/>
          <w:highlight w:val="yellow"/>
        </w:rPr>
        <w:t>BY 4 P.M.</w:t>
      </w:r>
    </w:p>
    <w:p w:rsidR="00B74CDE" w:rsidRDefault="00B74CDE" w:rsidP="00B74CDE">
      <w:pPr>
        <w:jc w:val="center"/>
        <w:rPr>
          <w:sz w:val="36"/>
        </w:rPr>
      </w:pPr>
    </w:p>
    <w:p w:rsidR="00B74CDE" w:rsidRDefault="00B74CDE" w:rsidP="00B74CDE">
      <w:pPr>
        <w:jc w:val="center"/>
        <w:rPr>
          <w:sz w:val="36"/>
        </w:rPr>
      </w:pPr>
    </w:p>
    <w:p w:rsidR="00B74CDE" w:rsidRPr="00954D21" w:rsidRDefault="00B74CDE" w:rsidP="00B74CDE">
      <w:pPr>
        <w:pBdr>
          <w:top w:val="single" w:sz="4" w:space="1" w:color="auto"/>
          <w:left w:val="single" w:sz="4" w:space="4" w:color="auto"/>
          <w:bottom w:val="single" w:sz="4" w:space="1" w:color="auto"/>
          <w:right w:val="single" w:sz="4" w:space="4" w:color="auto"/>
        </w:pBdr>
        <w:jc w:val="center"/>
        <w:rPr>
          <w:sz w:val="32"/>
          <w:szCs w:val="32"/>
        </w:rPr>
      </w:pPr>
      <w:r w:rsidRPr="00954D21">
        <w:rPr>
          <w:sz w:val="32"/>
          <w:szCs w:val="32"/>
        </w:rPr>
        <w:t>DEPARTMENT OF PLANNING AND REDEVELOPMENT</w:t>
      </w:r>
    </w:p>
    <w:p w:rsidR="00B74CDE" w:rsidRPr="00954D21" w:rsidRDefault="00B74CDE" w:rsidP="00B74CDE">
      <w:pPr>
        <w:pBdr>
          <w:top w:val="single" w:sz="4" w:space="1" w:color="auto"/>
          <w:left w:val="single" w:sz="4" w:space="4" w:color="auto"/>
          <w:bottom w:val="single" w:sz="4" w:space="1" w:color="auto"/>
          <w:right w:val="single" w:sz="4" w:space="4" w:color="auto"/>
        </w:pBdr>
        <w:jc w:val="center"/>
        <w:rPr>
          <w:sz w:val="32"/>
          <w:szCs w:val="32"/>
        </w:rPr>
      </w:pPr>
      <w:r w:rsidRPr="00954D21">
        <w:rPr>
          <w:sz w:val="32"/>
          <w:szCs w:val="32"/>
        </w:rPr>
        <w:t>1</w:t>
      </w:r>
      <w:r w:rsidR="0037346B">
        <w:rPr>
          <w:sz w:val="32"/>
          <w:szCs w:val="32"/>
        </w:rPr>
        <w:t>3</w:t>
      </w:r>
      <w:r w:rsidRPr="00954D21">
        <w:rPr>
          <w:sz w:val="32"/>
          <w:szCs w:val="32"/>
        </w:rPr>
        <w:t>7</w:t>
      </w:r>
      <w:r w:rsidR="0037346B">
        <w:rPr>
          <w:sz w:val="32"/>
          <w:szCs w:val="32"/>
        </w:rPr>
        <w:t xml:space="preserve"> ROOSEVELT AVENUE, 1</w:t>
      </w:r>
      <w:r w:rsidR="0037346B" w:rsidRPr="0037346B">
        <w:rPr>
          <w:sz w:val="32"/>
          <w:szCs w:val="32"/>
          <w:vertAlign w:val="superscript"/>
        </w:rPr>
        <w:t>st</w:t>
      </w:r>
      <w:r w:rsidR="0037346B">
        <w:rPr>
          <w:sz w:val="32"/>
          <w:szCs w:val="32"/>
        </w:rPr>
        <w:t xml:space="preserve"> FLOOR</w:t>
      </w:r>
    </w:p>
    <w:p w:rsidR="00B74CDE" w:rsidRDefault="00B74CDE" w:rsidP="00B74CDE">
      <w:pPr>
        <w:pBdr>
          <w:top w:val="single" w:sz="4" w:space="1" w:color="auto"/>
          <w:left w:val="single" w:sz="4" w:space="4" w:color="auto"/>
          <w:bottom w:val="single" w:sz="4" w:space="1" w:color="auto"/>
          <w:right w:val="single" w:sz="4" w:space="4" w:color="auto"/>
        </w:pBdr>
        <w:jc w:val="center"/>
        <w:rPr>
          <w:sz w:val="36"/>
        </w:rPr>
      </w:pPr>
      <w:smartTag w:uri="urn:schemas-microsoft-com:office:smarttags" w:element="place">
        <w:smartTag w:uri="urn:schemas-microsoft-com:office:smarttags" w:element="City">
          <w:r w:rsidRPr="00954D21">
            <w:rPr>
              <w:sz w:val="32"/>
              <w:szCs w:val="32"/>
            </w:rPr>
            <w:t>PAWTUCKET</w:t>
          </w:r>
        </w:smartTag>
        <w:r w:rsidRPr="00954D21">
          <w:rPr>
            <w:sz w:val="32"/>
            <w:szCs w:val="32"/>
          </w:rPr>
          <w:t xml:space="preserve">, </w:t>
        </w:r>
        <w:smartTag w:uri="urn:schemas-microsoft-com:office:smarttags" w:element="State">
          <w:r w:rsidRPr="00954D21">
            <w:rPr>
              <w:sz w:val="32"/>
              <w:szCs w:val="32"/>
            </w:rPr>
            <w:t>RI</w:t>
          </w:r>
        </w:smartTag>
        <w:r w:rsidRPr="00954D21">
          <w:rPr>
            <w:sz w:val="32"/>
            <w:szCs w:val="32"/>
          </w:rPr>
          <w:t xml:space="preserve"> </w:t>
        </w:r>
        <w:smartTag w:uri="urn:schemas-microsoft-com:office:smarttags" w:element="PostalCode">
          <w:r w:rsidRPr="00954D21">
            <w:rPr>
              <w:sz w:val="32"/>
              <w:szCs w:val="32"/>
            </w:rPr>
            <w:t>02860</w:t>
          </w:r>
        </w:smartTag>
      </w:smartTag>
    </w:p>
    <w:p w:rsidR="00B74CDE" w:rsidRDefault="00B74CDE" w:rsidP="00B74CDE">
      <w:pPr>
        <w:jc w:val="center"/>
        <w:rPr>
          <w:sz w:val="36"/>
        </w:rPr>
      </w:pPr>
    </w:p>
    <w:p w:rsidR="00345DBB" w:rsidRDefault="00345DBB" w:rsidP="00B74CDE">
      <w:pPr>
        <w:rPr>
          <w:sz w:val="36"/>
        </w:rPr>
      </w:pPr>
    </w:p>
    <w:p w:rsidR="008C3EAA" w:rsidRDefault="008C3EAA" w:rsidP="00B74CDE">
      <w:pPr>
        <w:rPr>
          <w:sz w:val="36"/>
        </w:rPr>
      </w:pPr>
    </w:p>
    <w:p w:rsidR="00B74CDE" w:rsidRDefault="00B74CDE" w:rsidP="00B74CDE">
      <w:pPr>
        <w:rPr>
          <w:sz w:val="36"/>
        </w:rPr>
      </w:pPr>
      <w:r w:rsidRPr="00482358">
        <w:rPr>
          <w:sz w:val="32"/>
          <w:szCs w:val="32"/>
        </w:rPr>
        <w:t>401-72</w:t>
      </w:r>
      <w:r w:rsidR="0037346B">
        <w:rPr>
          <w:sz w:val="32"/>
          <w:szCs w:val="32"/>
        </w:rPr>
        <w:t>8</w:t>
      </w:r>
      <w:r w:rsidRPr="00482358">
        <w:rPr>
          <w:sz w:val="32"/>
          <w:szCs w:val="32"/>
        </w:rPr>
        <w:t>-</w:t>
      </w:r>
      <w:r w:rsidR="0037346B">
        <w:rPr>
          <w:sz w:val="32"/>
          <w:szCs w:val="32"/>
        </w:rPr>
        <w:t>0</w:t>
      </w:r>
      <w:r w:rsidRPr="00482358">
        <w:rPr>
          <w:sz w:val="32"/>
          <w:szCs w:val="32"/>
        </w:rPr>
        <w:t>500</w:t>
      </w:r>
      <w:r w:rsidR="0037346B">
        <w:rPr>
          <w:sz w:val="32"/>
          <w:szCs w:val="32"/>
        </w:rPr>
        <w:t xml:space="preserve"> Ext. 441 </w:t>
      </w:r>
      <w:r w:rsidR="0037346B">
        <w:rPr>
          <w:sz w:val="32"/>
          <w:szCs w:val="32"/>
        </w:rPr>
        <w:tab/>
      </w:r>
      <w:r w:rsidR="0037346B">
        <w:rPr>
          <w:sz w:val="32"/>
          <w:szCs w:val="32"/>
        </w:rPr>
        <w:tab/>
      </w:r>
      <w:r w:rsidR="0037346B">
        <w:rPr>
          <w:sz w:val="32"/>
          <w:szCs w:val="32"/>
        </w:rPr>
        <w:tab/>
      </w:r>
      <w:r w:rsidR="00482358" w:rsidRPr="00345DBB">
        <w:rPr>
          <w:sz w:val="32"/>
          <w:szCs w:val="32"/>
        </w:rPr>
        <w:t>e</w:t>
      </w:r>
      <w:r w:rsidRPr="00345DBB">
        <w:rPr>
          <w:sz w:val="32"/>
          <w:szCs w:val="32"/>
        </w:rPr>
        <w:t>soares@</w:t>
      </w:r>
      <w:r w:rsidR="00482358" w:rsidRPr="00345DBB">
        <w:rPr>
          <w:sz w:val="32"/>
          <w:szCs w:val="32"/>
        </w:rPr>
        <w:t>pawtucketri.com</w:t>
      </w:r>
    </w:p>
    <w:p w:rsidR="00B74CDE" w:rsidRDefault="00B74CDE">
      <w:pPr>
        <w:pStyle w:val="Title"/>
      </w:pPr>
    </w:p>
    <w:p w:rsidR="00873BAB" w:rsidRDefault="00873BAB">
      <w:pPr>
        <w:pStyle w:val="Title"/>
      </w:pPr>
      <w:smartTag w:uri="urn:schemas-microsoft-com:office:smarttags" w:element="place">
        <w:smartTag w:uri="urn:schemas-microsoft-com:office:smarttags" w:element="City">
          <w:r>
            <w:lastRenderedPageBreak/>
            <w:t>City of Pawtucket</w:t>
          </w:r>
        </w:smartTag>
        <w:r>
          <w:t xml:space="preserve">, </w:t>
        </w:r>
        <w:smartTag w:uri="urn:schemas-microsoft-com:office:smarttags" w:element="State">
          <w:r>
            <w:t>Rhode Island</w:t>
          </w:r>
        </w:smartTag>
      </w:smartTag>
    </w:p>
    <w:p w:rsidR="00873BAB" w:rsidRDefault="00873BAB">
      <w:pPr>
        <w:pStyle w:val="Title"/>
        <w:rPr>
          <w:sz w:val="28"/>
        </w:rPr>
      </w:pPr>
      <w:r>
        <w:rPr>
          <w:sz w:val="28"/>
        </w:rPr>
        <w:t>APPLICATION INSTRUCTIONS</w:t>
      </w:r>
    </w:p>
    <w:p w:rsidR="00873BAB" w:rsidRDefault="00873BAB">
      <w:pPr>
        <w:pStyle w:val="Title"/>
        <w:rPr>
          <w:b/>
          <w:sz w:val="22"/>
        </w:rPr>
      </w:pPr>
      <w:r>
        <w:rPr>
          <w:b/>
          <w:sz w:val="22"/>
        </w:rPr>
        <w:t>HOME Investment Partnerships Program</w:t>
      </w:r>
    </w:p>
    <w:p w:rsidR="00873BAB" w:rsidRDefault="00F43973">
      <w:pPr>
        <w:pStyle w:val="Title"/>
        <w:rPr>
          <w:b/>
          <w:sz w:val="22"/>
        </w:rPr>
      </w:pPr>
      <w:r>
        <w:rPr>
          <w:b/>
          <w:sz w:val="22"/>
        </w:rPr>
        <w:t>FY 20</w:t>
      </w:r>
      <w:r w:rsidR="00242886">
        <w:rPr>
          <w:b/>
          <w:sz w:val="22"/>
        </w:rPr>
        <w:t>1</w:t>
      </w:r>
      <w:r w:rsidR="00033C6C">
        <w:rPr>
          <w:b/>
          <w:sz w:val="22"/>
        </w:rPr>
        <w:t>7</w:t>
      </w:r>
      <w:r>
        <w:rPr>
          <w:b/>
          <w:sz w:val="22"/>
        </w:rPr>
        <w:t>-20</w:t>
      </w:r>
      <w:r w:rsidR="00242886">
        <w:rPr>
          <w:b/>
          <w:sz w:val="22"/>
        </w:rPr>
        <w:t>1</w:t>
      </w:r>
      <w:r w:rsidR="00033C6C">
        <w:rPr>
          <w:b/>
          <w:sz w:val="22"/>
        </w:rPr>
        <w:t>8</w:t>
      </w:r>
    </w:p>
    <w:p w:rsidR="00873BAB" w:rsidRDefault="00873BAB">
      <w:pPr>
        <w:pStyle w:val="Title"/>
        <w:rPr>
          <w:b/>
          <w:sz w:val="22"/>
        </w:rPr>
      </w:pPr>
    </w:p>
    <w:p w:rsidR="00873BAB" w:rsidRDefault="00873BAB">
      <w:pPr>
        <w:pStyle w:val="Title"/>
        <w:rPr>
          <w:b/>
          <w:sz w:val="22"/>
        </w:rPr>
      </w:pPr>
    </w:p>
    <w:p w:rsidR="00873BAB" w:rsidRDefault="00873BAB">
      <w:pPr>
        <w:pStyle w:val="Title"/>
        <w:jc w:val="both"/>
        <w:rPr>
          <w:sz w:val="22"/>
        </w:rPr>
      </w:pPr>
      <w:r>
        <w:rPr>
          <w:sz w:val="22"/>
        </w:rPr>
        <w:t>Please find attached a HOME Program request for proposal application packet from the City of Pawtucket, Rh</w:t>
      </w:r>
      <w:r w:rsidR="00F43973">
        <w:rPr>
          <w:sz w:val="22"/>
        </w:rPr>
        <w:t>ode Island, for fiscal year 20</w:t>
      </w:r>
      <w:r w:rsidR="00242886">
        <w:rPr>
          <w:sz w:val="22"/>
        </w:rPr>
        <w:t>1</w:t>
      </w:r>
      <w:r w:rsidR="00033C6C">
        <w:rPr>
          <w:sz w:val="22"/>
        </w:rPr>
        <w:t>7</w:t>
      </w:r>
      <w:r w:rsidR="00F43973">
        <w:rPr>
          <w:sz w:val="22"/>
        </w:rPr>
        <w:t>-20</w:t>
      </w:r>
      <w:r w:rsidR="00242886">
        <w:rPr>
          <w:sz w:val="22"/>
        </w:rPr>
        <w:t>1</w:t>
      </w:r>
      <w:r w:rsidR="00033C6C">
        <w:rPr>
          <w:sz w:val="22"/>
        </w:rPr>
        <w:t>8</w:t>
      </w:r>
      <w:r>
        <w:rPr>
          <w:sz w:val="22"/>
        </w:rPr>
        <w:t xml:space="preserve">.  </w:t>
      </w:r>
      <w:r w:rsidR="00F43973">
        <w:rPr>
          <w:sz w:val="22"/>
        </w:rPr>
        <w:t>Beginning July 1, 20</w:t>
      </w:r>
      <w:r w:rsidR="00242886">
        <w:rPr>
          <w:sz w:val="22"/>
        </w:rPr>
        <w:t>1</w:t>
      </w:r>
      <w:r w:rsidR="00033C6C">
        <w:rPr>
          <w:sz w:val="22"/>
        </w:rPr>
        <w:t>7</w:t>
      </w:r>
      <w:r>
        <w:rPr>
          <w:sz w:val="22"/>
        </w:rPr>
        <w:t>, the City of Pawtucket</w:t>
      </w:r>
      <w:r w:rsidR="00F40B5B">
        <w:rPr>
          <w:sz w:val="22"/>
        </w:rPr>
        <w:t xml:space="preserve"> is anticipating </w:t>
      </w:r>
      <w:r w:rsidR="00F40B5B" w:rsidRPr="005707A8">
        <w:rPr>
          <w:sz w:val="22"/>
          <w:highlight w:val="yellow"/>
        </w:rPr>
        <w:t>$</w:t>
      </w:r>
      <w:r w:rsidR="00416813">
        <w:rPr>
          <w:sz w:val="22"/>
          <w:highlight w:val="yellow"/>
        </w:rPr>
        <w:t>4</w:t>
      </w:r>
      <w:r w:rsidR="00AF24B0">
        <w:rPr>
          <w:sz w:val="22"/>
          <w:highlight w:val="yellow"/>
        </w:rPr>
        <w:t>00</w:t>
      </w:r>
      <w:r w:rsidR="00F40B5B" w:rsidRPr="005707A8">
        <w:rPr>
          <w:sz w:val="22"/>
          <w:highlight w:val="yellow"/>
        </w:rPr>
        <w:t>,</w:t>
      </w:r>
      <w:r w:rsidR="00AF24B0">
        <w:rPr>
          <w:sz w:val="22"/>
          <w:highlight w:val="yellow"/>
        </w:rPr>
        <w:t>0</w:t>
      </w:r>
      <w:r w:rsidR="00940D7E">
        <w:rPr>
          <w:sz w:val="22"/>
          <w:highlight w:val="yellow"/>
        </w:rPr>
        <w:t>0</w:t>
      </w:r>
      <w:r w:rsidR="00AF24B0">
        <w:rPr>
          <w:sz w:val="22"/>
          <w:highlight w:val="yellow"/>
        </w:rPr>
        <w:t>0</w:t>
      </w:r>
      <w:r w:rsidR="00273AE0">
        <w:rPr>
          <w:sz w:val="22"/>
        </w:rPr>
        <w:t xml:space="preserve">, </w:t>
      </w:r>
      <w:r>
        <w:rPr>
          <w:sz w:val="22"/>
        </w:rPr>
        <w:t xml:space="preserve">pending </w:t>
      </w:r>
      <w:r w:rsidR="005550D7">
        <w:rPr>
          <w:sz w:val="22"/>
        </w:rPr>
        <w:t>approval from the U.S. Department of Housing and Urban Development</w:t>
      </w:r>
      <w:r>
        <w:rPr>
          <w:sz w:val="22"/>
        </w:rPr>
        <w:t>.  To be considered for funding, all applicants should be mindful of the following:</w:t>
      </w:r>
    </w:p>
    <w:p w:rsidR="00873BAB" w:rsidRDefault="00873BAB">
      <w:pPr>
        <w:pStyle w:val="Title"/>
        <w:jc w:val="both"/>
        <w:rPr>
          <w:sz w:val="22"/>
        </w:rPr>
      </w:pPr>
    </w:p>
    <w:p w:rsidR="00873BAB" w:rsidRDefault="00873BAB">
      <w:pPr>
        <w:pStyle w:val="Title"/>
        <w:numPr>
          <w:ilvl w:val="0"/>
          <w:numId w:val="1"/>
        </w:numPr>
        <w:jc w:val="both"/>
        <w:rPr>
          <w:sz w:val="22"/>
        </w:rPr>
      </w:pPr>
      <w:r>
        <w:rPr>
          <w:sz w:val="22"/>
        </w:rPr>
        <w:t>The HOME program is a federal program designed to improve the housing stock for all community residents, but principally those residents of low and moderate income</w:t>
      </w:r>
      <w:r w:rsidR="005550D7">
        <w:rPr>
          <w:sz w:val="22"/>
        </w:rPr>
        <w:t>.</w:t>
      </w:r>
    </w:p>
    <w:p w:rsidR="00873BAB" w:rsidRDefault="00873BAB">
      <w:pPr>
        <w:pStyle w:val="Title"/>
        <w:jc w:val="both"/>
        <w:rPr>
          <w:sz w:val="22"/>
        </w:rPr>
      </w:pPr>
    </w:p>
    <w:p w:rsidR="00873BAB" w:rsidRDefault="00873BAB">
      <w:pPr>
        <w:pStyle w:val="Title"/>
        <w:numPr>
          <w:ilvl w:val="0"/>
          <w:numId w:val="1"/>
        </w:numPr>
        <w:jc w:val="both"/>
        <w:rPr>
          <w:sz w:val="22"/>
        </w:rPr>
      </w:pPr>
      <w:r>
        <w:rPr>
          <w:sz w:val="22"/>
        </w:rPr>
        <w:t xml:space="preserve">Only certain activities are eligible for assistance under the HOME program.  </w:t>
      </w:r>
    </w:p>
    <w:p w:rsidR="00873BAB" w:rsidRDefault="00873BAB">
      <w:pPr>
        <w:pStyle w:val="Title"/>
        <w:jc w:val="both"/>
        <w:rPr>
          <w:sz w:val="22"/>
        </w:rPr>
      </w:pPr>
    </w:p>
    <w:p w:rsidR="00873BAB" w:rsidRDefault="00873BAB">
      <w:pPr>
        <w:pStyle w:val="Title"/>
        <w:numPr>
          <w:ilvl w:val="0"/>
          <w:numId w:val="1"/>
        </w:numPr>
        <w:jc w:val="both"/>
        <w:rPr>
          <w:sz w:val="22"/>
        </w:rPr>
      </w:pPr>
      <w:r>
        <w:rPr>
          <w:sz w:val="22"/>
        </w:rPr>
        <w:t>In addition to basic eligibility criteria, applications will be evaluated as to ho</w:t>
      </w:r>
      <w:r w:rsidR="002552D3">
        <w:rPr>
          <w:sz w:val="22"/>
        </w:rPr>
        <w:t>w well they meet identified 20</w:t>
      </w:r>
      <w:r w:rsidR="00242886">
        <w:rPr>
          <w:sz w:val="22"/>
        </w:rPr>
        <w:t>1</w:t>
      </w:r>
      <w:r w:rsidR="007243F5">
        <w:rPr>
          <w:sz w:val="22"/>
        </w:rPr>
        <w:t>5</w:t>
      </w:r>
      <w:r w:rsidR="002552D3">
        <w:rPr>
          <w:sz w:val="22"/>
        </w:rPr>
        <w:t>-20</w:t>
      </w:r>
      <w:r w:rsidR="007243F5">
        <w:rPr>
          <w:sz w:val="22"/>
        </w:rPr>
        <w:t>20</w:t>
      </w:r>
      <w:r w:rsidR="00F43973">
        <w:rPr>
          <w:sz w:val="22"/>
        </w:rPr>
        <w:t xml:space="preserve"> </w:t>
      </w:r>
      <w:r>
        <w:rPr>
          <w:sz w:val="22"/>
        </w:rPr>
        <w:t xml:space="preserve">Consolidated Plan, Affordable Housing Strategic component (see attached appendix) </w:t>
      </w:r>
      <w:r>
        <w:rPr>
          <w:sz w:val="22"/>
          <w:u w:val="single"/>
        </w:rPr>
        <w:t>and</w:t>
      </w:r>
      <w:r>
        <w:rPr>
          <w:sz w:val="22"/>
        </w:rPr>
        <w:t xml:space="preserve"> the extent to which they leverage other funding sources or collaborate with the banking community, and/or private funds.</w:t>
      </w:r>
    </w:p>
    <w:p w:rsidR="00873BAB" w:rsidRDefault="00873BAB">
      <w:pPr>
        <w:pStyle w:val="Title"/>
        <w:jc w:val="both"/>
        <w:rPr>
          <w:sz w:val="22"/>
        </w:rPr>
      </w:pPr>
    </w:p>
    <w:p w:rsidR="00873BAB" w:rsidRDefault="00873BAB">
      <w:pPr>
        <w:pStyle w:val="Title"/>
        <w:numPr>
          <w:ilvl w:val="0"/>
          <w:numId w:val="1"/>
        </w:numPr>
        <w:jc w:val="both"/>
        <w:rPr>
          <w:sz w:val="22"/>
        </w:rPr>
      </w:pPr>
      <w:r>
        <w:rPr>
          <w:sz w:val="22"/>
        </w:rPr>
        <w:t xml:space="preserve">Community Housing Development Organizations (CHDO’s).  If your organization is already classified as a City of </w:t>
      </w:r>
      <w:smartTag w:uri="urn:schemas-microsoft-com:office:smarttags" w:element="City">
        <w:smartTag w:uri="urn:schemas-microsoft-com:office:smarttags" w:element="place">
          <w:r>
            <w:rPr>
              <w:sz w:val="22"/>
            </w:rPr>
            <w:t>Pawtucket CHDO</w:t>
          </w:r>
        </w:smartTag>
      </w:smartTag>
      <w:r>
        <w:rPr>
          <w:sz w:val="22"/>
        </w:rPr>
        <w:t>, you are eligib</w:t>
      </w:r>
      <w:r w:rsidR="00F43973">
        <w:rPr>
          <w:sz w:val="22"/>
        </w:rPr>
        <w:t>le f</w:t>
      </w:r>
      <w:r w:rsidR="00C643FA">
        <w:rPr>
          <w:sz w:val="22"/>
        </w:rPr>
        <w:t>or a set-aside of approximately</w:t>
      </w:r>
      <w:r w:rsidR="00F40B5B">
        <w:rPr>
          <w:sz w:val="22"/>
        </w:rPr>
        <w:t xml:space="preserve"> </w:t>
      </w:r>
      <w:r w:rsidR="007B633E">
        <w:rPr>
          <w:sz w:val="22"/>
          <w:highlight w:val="yellow"/>
        </w:rPr>
        <w:t>$</w:t>
      </w:r>
      <w:r w:rsidR="00587845">
        <w:rPr>
          <w:sz w:val="22"/>
          <w:highlight w:val="yellow"/>
        </w:rPr>
        <w:t>6</w:t>
      </w:r>
      <w:r w:rsidR="00AF24B0">
        <w:rPr>
          <w:sz w:val="22"/>
          <w:highlight w:val="yellow"/>
        </w:rPr>
        <w:t>0</w:t>
      </w:r>
      <w:r w:rsidR="00F40B5B" w:rsidRPr="005707A8">
        <w:rPr>
          <w:sz w:val="22"/>
          <w:highlight w:val="yellow"/>
        </w:rPr>
        <w:t>,</w:t>
      </w:r>
      <w:r w:rsidR="00AF24B0">
        <w:rPr>
          <w:sz w:val="22"/>
          <w:highlight w:val="yellow"/>
        </w:rPr>
        <w:t>000</w:t>
      </w:r>
      <w:r>
        <w:rPr>
          <w:sz w:val="22"/>
        </w:rPr>
        <w:t xml:space="preserve"> that may be allocated through a CHDO.  If your organization wishes to apply for CHDO </w:t>
      </w:r>
      <w:r w:rsidR="00F85685">
        <w:rPr>
          <w:sz w:val="22"/>
        </w:rPr>
        <w:t xml:space="preserve">status, please call </w:t>
      </w:r>
      <w:r w:rsidR="00F96F2F">
        <w:rPr>
          <w:sz w:val="22"/>
        </w:rPr>
        <w:t>Edward G. Soares</w:t>
      </w:r>
      <w:r>
        <w:rPr>
          <w:sz w:val="22"/>
        </w:rPr>
        <w:t xml:space="preserve"> at the Department of Planning and Redevelopment.</w:t>
      </w:r>
    </w:p>
    <w:p w:rsidR="00873BAB" w:rsidRDefault="00873BAB">
      <w:pPr>
        <w:pStyle w:val="Title"/>
        <w:jc w:val="both"/>
        <w:rPr>
          <w:sz w:val="22"/>
        </w:rPr>
      </w:pPr>
    </w:p>
    <w:p w:rsidR="00873BAB" w:rsidRPr="00F96F2F" w:rsidRDefault="00873BAB">
      <w:pPr>
        <w:pStyle w:val="Title"/>
        <w:numPr>
          <w:ilvl w:val="0"/>
          <w:numId w:val="1"/>
        </w:numPr>
        <w:jc w:val="both"/>
        <w:rPr>
          <w:b/>
          <w:sz w:val="22"/>
        </w:rPr>
      </w:pPr>
      <w:r>
        <w:rPr>
          <w:sz w:val="22"/>
        </w:rPr>
        <w:t xml:space="preserve">All applicants must complete the standard HOME Program application for funding consideration.  </w:t>
      </w:r>
      <w:r w:rsidRPr="00F96F2F">
        <w:rPr>
          <w:b/>
          <w:sz w:val="22"/>
        </w:rPr>
        <w:t>Applicants should submit F</w:t>
      </w:r>
      <w:r w:rsidR="00AA6710">
        <w:rPr>
          <w:b/>
          <w:sz w:val="22"/>
        </w:rPr>
        <w:t>OUR</w:t>
      </w:r>
      <w:r w:rsidRPr="00F96F2F">
        <w:rPr>
          <w:b/>
          <w:sz w:val="22"/>
        </w:rPr>
        <w:t xml:space="preserve"> (</w:t>
      </w:r>
      <w:r w:rsidR="00AA6710">
        <w:rPr>
          <w:b/>
          <w:sz w:val="22"/>
        </w:rPr>
        <w:t>4</w:t>
      </w:r>
      <w:r w:rsidRPr="00F96F2F">
        <w:rPr>
          <w:b/>
          <w:sz w:val="22"/>
        </w:rPr>
        <w:t>) copies of the application along with an original signature version (</w:t>
      </w:r>
      <w:r w:rsidR="00AA6710">
        <w:rPr>
          <w:b/>
          <w:sz w:val="22"/>
        </w:rPr>
        <w:t xml:space="preserve">FIVE </w:t>
      </w:r>
      <w:r w:rsidRPr="00F96F2F">
        <w:rPr>
          <w:b/>
          <w:sz w:val="22"/>
        </w:rPr>
        <w:t>(</w:t>
      </w:r>
      <w:r w:rsidR="00AA6710">
        <w:rPr>
          <w:b/>
          <w:sz w:val="22"/>
        </w:rPr>
        <w:t>5</w:t>
      </w:r>
      <w:r w:rsidRPr="00F96F2F">
        <w:rPr>
          <w:b/>
          <w:sz w:val="22"/>
        </w:rPr>
        <w:t>) in total).</w:t>
      </w:r>
    </w:p>
    <w:p w:rsidR="00873BAB" w:rsidRDefault="00873BAB">
      <w:pPr>
        <w:pStyle w:val="Title"/>
        <w:jc w:val="both"/>
        <w:rPr>
          <w:sz w:val="22"/>
        </w:rPr>
      </w:pPr>
    </w:p>
    <w:p w:rsidR="00873BAB" w:rsidRDefault="00C701B6">
      <w:pPr>
        <w:pStyle w:val="Title"/>
        <w:numPr>
          <w:ilvl w:val="0"/>
          <w:numId w:val="1"/>
        </w:numPr>
        <w:jc w:val="both"/>
        <w:rPr>
          <w:sz w:val="22"/>
        </w:rPr>
      </w:pPr>
      <w:r>
        <w:rPr>
          <w:sz w:val="22"/>
        </w:rPr>
        <w:t xml:space="preserve">The deadline for </w:t>
      </w:r>
      <w:r w:rsidR="00873BAB">
        <w:rPr>
          <w:sz w:val="22"/>
        </w:rPr>
        <w:t>applications is</w:t>
      </w:r>
      <w:r w:rsidR="00242886">
        <w:rPr>
          <w:sz w:val="22"/>
        </w:rPr>
        <w:t xml:space="preserve"> </w:t>
      </w:r>
      <w:r w:rsidR="00193BAF">
        <w:rPr>
          <w:b/>
          <w:sz w:val="22"/>
        </w:rPr>
        <w:t>MONDAY</w:t>
      </w:r>
      <w:r w:rsidR="00F43973">
        <w:rPr>
          <w:b/>
          <w:sz w:val="22"/>
        </w:rPr>
        <w:t xml:space="preserve">, </w:t>
      </w:r>
      <w:r w:rsidR="00962DFE">
        <w:rPr>
          <w:b/>
          <w:sz w:val="22"/>
        </w:rPr>
        <w:t>FEBRUARY</w:t>
      </w:r>
      <w:r w:rsidR="00AA6710">
        <w:rPr>
          <w:b/>
          <w:sz w:val="22"/>
        </w:rPr>
        <w:t xml:space="preserve"> </w:t>
      </w:r>
      <w:r w:rsidR="00962DFE">
        <w:rPr>
          <w:b/>
          <w:sz w:val="22"/>
        </w:rPr>
        <w:t>2</w:t>
      </w:r>
      <w:r w:rsidR="00193BAF">
        <w:rPr>
          <w:b/>
          <w:sz w:val="22"/>
        </w:rPr>
        <w:t>7</w:t>
      </w:r>
      <w:r w:rsidR="00F43973">
        <w:rPr>
          <w:b/>
          <w:sz w:val="22"/>
        </w:rPr>
        <w:t>, 20</w:t>
      </w:r>
      <w:r w:rsidR="00242886">
        <w:rPr>
          <w:b/>
          <w:sz w:val="22"/>
        </w:rPr>
        <w:t>1</w:t>
      </w:r>
      <w:r w:rsidR="00193BAF">
        <w:rPr>
          <w:b/>
          <w:sz w:val="22"/>
        </w:rPr>
        <w:t>7</w:t>
      </w:r>
      <w:r w:rsidR="00873BAB">
        <w:rPr>
          <w:b/>
          <w:sz w:val="22"/>
        </w:rPr>
        <w:t xml:space="preserve"> </w:t>
      </w:r>
      <w:r w:rsidR="00AF24B0">
        <w:rPr>
          <w:b/>
          <w:sz w:val="22"/>
        </w:rPr>
        <w:t>-</w:t>
      </w:r>
      <w:r w:rsidR="00873BAB">
        <w:rPr>
          <w:b/>
          <w:sz w:val="22"/>
        </w:rPr>
        <w:t xml:space="preserve"> 4 P.M.</w:t>
      </w:r>
    </w:p>
    <w:p w:rsidR="00873BAB" w:rsidRDefault="00873BAB">
      <w:pPr>
        <w:pStyle w:val="Title"/>
        <w:jc w:val="both"/>
        <w:rPr>
          <w:sz w:val="22"/>
        </w:rPr>
      </w:pPr>
    </w:p>
    <w:p w:rsidR="00873BAB" w:rsidRDefault="00873BAB">
      <w:pPr>
        <w:pStyle w:val="Title"/>
        <w:numPr>
          <w:ilvl w:val="0"/>
          <w:numId w:val="1"/>
        </w:numPr>
        <w:jc w:val="both"/>
        <w:rPr>
          <w:sz w:val="22"/>
        </w:rPr>
      </w:pPr>
      <w:r>
        <w:rPr>
          <w:sz w:val="22"/>
        </w:rPr>
        <w:t xml:space="preserve">Applications should be hand delivered </w:t>
      </w:r>
      <w:r w:rsidR="00F85685">
        <w:rPr>
          <w:sz w:val="22"/>
        </w:rPr>
        <w:t xml:space="preserve">or sent in care of: </w:t>
      </w:r>
      <w:r w:rsidR="005707A8">
        <w:rPr>
          <w:sz w:val="22"/>
        </w:rPr>
        <w:t>Edward G. Soares</w:t>
      </w:r>
      <w:r>
        <w:rPr>
          <w:sz w:val="22"/>
        </w:rPr>
        <w:t xml:space="preserve">, </w:t>
      </w:r>
      <w:r w:rsidR="005707A8">
        <w:rPr>
          <w:sz w:val="22"/>
        </w:rPr>
        <w:t xml:space="preserve">Community Development </w:t>
      </w:r>
      <w:r>
        <w:rPr>
          <w:sz w:val="22"/>
        </w:rPr>
        <w:t xml:space="preserve">Program Manager, Department of Planning and Redevelopment, </w:t>
      </w:r>
      <w:r w:rsidR="00752BF1">
        <w:rPr>
          <w:sz w:val="22"/>
        </w:rPr>
        <w:t>137 Roosevelt Avenue</w:t>
      </w:r>
      <w:r>
        <w:rPr>
          <w:sz w:val="22"/>
        </w:rPr>
        <w:t>,</w:t>
      </w:r>
      <w:r w:rsidR="00752BF1">
        <w:rPr>
          <w:sz w:val="22"/>
        </w:rPr>
        <w:t xml:space="preserve"> 1</w:t>
      </w:r>
      <w:r w:rsidR="00752BF1" w:rsidRPr="00752BF1">
        <w:rPr>
          <w:sz w:val="22"/>
          <w:vertAlign w:val="superscript"/>
        </w:rPr>
        <w:t>st</w:t>
      </w:r>
      <w:r w:rsidR="00752BF1">
        <w:rPr>
          <w:sz w:val="22"/>
        </w:rPr>
        <w:t xml:space="preserve"> Floor,</w:t>
      </w:r>
      <w:r>
        <w:rPr>
          <w:sz w:val="22"/>
        </w:rPr>
        <w:t xml:space="preserve"> Pawtucket, Rhode Island 02860.</w:t>
      </w:r>
    </w:p>
    <w:p w:rsidR="00873BAB" w:rsidRDefault="00873BAB">
      <w:pPr>
        <w:pStyle w:val="Title"/>
        <w:jc w:val="both"/>
        <w:rPr>
          <w:sz w:val="22"/>
        </w:rPr>
      </w:pPr>
    </w:p>
    <w:p w:rsidR="00873BAB" w:rsidRDefault="00873BAB">
      <w:pPr>
        <w:pStyle w:val="Title"/>
        <w:numPr>
          <w:ilvl w:val="0"/>
          <w:numId w:val="1"/>
        </w:numPr>
        <w:jc w:val="both"/>
        <w:rPr>
          <w:sz w:val="22"/>
        </w:rPr>
      </w:pPr>
      <w:r>
        <w:rPr>
          <w:sz w:val="22"/>
        </w:rPr>
        <w:t>All applicants will be required to make a brief presentation of their funding request at the following public meeting:</w:t>
      </w:r>
    </w:p>
    <w:p w:rsidR="00873BAB" w:rsidRDefault="00873BAB">
      <w:pPr>
        <w:pStyle w:val="Title"/>
        <w:jc w:val="both"/>
        <w:rPr>
          <w:sz w:val="22"/>
        </w:rPr>
      </w:pPr>
    </w:p>
    <w:p w:rsidR="00873BAB" w:rsidRPr="00C643FA" w:rsidRDefault="00873BAB">
      <w:pPr>
        <w:pStyle w:val="Title"/>
        <w:rPr>
          <w:b/>
          <w:color w:val="FF6600"/>
          <w:sz w:val="22"/>
          <w:u w:val="single"/>
        </w:rPr>
      </w:pPr>
      <w:r w:rsidRPr="00C643FA">
        <w:rPr>
          <w:b/>
          <w:color w:val="FF6600"/>
          <w:sz w:val="22"/>
          <w:u w:val="single"/>
        </w:rPr>
        <w:t>HOME Activities</w:t>
      </w:r>
    </w:p>
    <w:p w:rsidR="00873BAB" w:rsidRPr="00C643FA" w:rsidRDefault="00242886">
      <w:pPr>
        <w:pStyle w:val="Title"/>
        <w:rPr>
          <w:b/>
          <w:color w:val="FF6600"/>
          <w:sz w:val="22"/>
        </w:rPr>
      </w:pPr>
      <w:r>
        <w:rPr>
          <w:b/>
          <w:color w:val="FF6600"/>
          <w:sz w:val="22"/>
        </w:rPr>
        <w:t>Thursday</w:t>
      </w:r>
      <w:r w:rsidR="00F43973" w:rsidRPr="00C643FA">
        <w:rPr>
          <w:b/>
          <w:color w:val="FF6600"/>
          <w:sz w:val="22"/>
        </w:rPr>
        <w:t xml:space="preserve">, March </w:t>
      </w:r>
      <w:r w:rsidR="00193BAF">
        <w:rPr>
          <w:b/>
          <w:color w:val="FF6600"/>
          <w:sz w:val="22"/>
        </w:rPr>
        <w:t>9</w:t>
      </w:r>
      <w:r w:rsidR="00F43973" w:rsidRPr="00C643FA">
        <w:rPr>
          <w:b/>
          <w:color w:val="FF6600"/>
          <w:sz w:val="22"/>
        </w:rPr>
        <w:t>, 20</w:t>
      </w:r>
      <w:r>
        <w:rPr>
          <w:b/>
          <w:color w:val="FF6600"/>
          <w:sz w:val="22"/>
        </w:rPr>
        <w:t>1</w:t>
      </w:r>
      <w:r w:rsidR="00193BAF">
        <w:rPr>
          <w:b/>
          <w:color w:val="FF6600"/>
          <w:sz w:val="22"/>
        </w:rPr>
        <w:t>7</w:t>
      </w:r>
      <w:r w:rsidR="00873BAB" w:rsidRPr="00C643FA">
        <w:rPr>
          <w:b/>
          <w:color w:val="FF6600"/>
          <w:sz w:val="22"/>
        </w:rPr>
        <w:t xml:space="preserve"> at 5 P. M.</w:t>
      </w:r>
    </w:p>
    <w:p w:rsidR="00873BAB" w:rsidRPr="00C643FA" w:rsidRDefault="00873BAB">
      <w:pPr>
        <w:pStyle w:val="Title"/>
        <w:rPr>
          <w:b/>
          <w:color w:val="FF6600"/>
          <w:sz w:val="22"/>
        </w:rPr>
      </w:pPr>
      <w:smartTag w:uri="urn:schemas-microsoft-com:office:smarttags" w:element="place">
        <w:smartTag w:uri="urn:schemas-microsoft-com:office:smarttags" w:element="PlaceName">
          <w:r w:rsidRPr="00C643FA">
            <w:rPr>
              <w:b/>
              <w:color w:val="FF6600"/>
              <w:sz w:val="22"/>
            </w:rPr>
            <w:t>Blackstone</w:t>
          </w:r>
        </w:smartTag>
        <w:r w:rsidRPr="00C643FA">
          <w:rPr>
            <w:b/>
            <w:color w:val="FF6600"/>
            <w:sz w:val="22"/>
          </w:rPr>
          <w:t xml:space="preserve"> </w:t>
        </w:r>
        <w:smartTag w:uri="urn:schemas-microsoft-com:office:smarttags" w:element="PlaceType">
          <w:r w:rsidRPr="00C643FA">
            <w:rPr>
              <w:b/>
              <w:color w:val="FF6600"/>
              <w:sz w:val="22"/>
            </w:rPr>
            <w:t>Valley</w:t>
          </w:r>
        </w:smartTag>
        <w:r w:rsidRPr="00C643FA">
          <w:rPr>
            <w:b/>
            <w:color w:val="FF6600"/>
            <w:sz w:val="22"/>
          </w:rPr>
          <w:t xml:space="preserve"> </w:t>
        </w:r>
        <w:smartTag w:uri="urn:schemas-microsoft-com:office:smarttags" w:element="PlaceName">
          <w:r w:rsidRPr="00C643FA">
            <w:rPr>
              <w:b/>
              <w:color w:val="FF6600"/>
              <w:sz w:val="22"/>
            </w:rPr>
            <w:t>Visitor</w:t>
          </w:r>
        </w:smartTag>
        <w:r w:rsidRPr="00C643FA">
          <w:rPr>
            <w:b/>
            <w:color w:val="FF6600"/>
            <w:sz w:val="22"/>
          </w:rPr>
          <w:t xml:space="preserve"> </w:t>
        </w:r>
        <w:smartTag w:uri="urn:schemas-microsoft-com:office:smarttags" w:element="PlaceType">
          <w:r w:rsidRPr="00C643FA">
            <w:rPr>
              <w:b/>
              <w:color w:val="FF6600"/>
              <w:sz w:val="22"/>
            </w:rPr>
            <w:t>Center</w:t>
          </w:r>
        </w:smartTag>
      </w:smartTag>
    </w:p>
    <w:p w:rsidR="00873BAB" w:rsidRPr="00C643FA" w:rsidRDefault="00873BAB">
      <w:pPr>
        <w:pStyle w:val="Title"/>
        <w:rPr>
          <w:b/>
          <w:color w:val="FF6600"/>
          <w:sz w:val="22"/>
        </w:rPr>
      </w:pPr>
      <w:smartTag w:uri="urn:schemas-microsoft-com:office:smarttags" w:element="address">
        <w:smartTag w:uri="urn:schemas-microsoft-com:office:smarttags" w:element="Street">
          <w:r w:rsidRPr="00C643FA">
            <w:rPr>
              <w:b/>
              <w:color w:val="FF6600"/>
              <w:sz w:val="22"/>
            </w:rPr>
            <w:t>175 Main Street</w:t>
          </w:r>
        </w:smartTag>
        <w:r w:rsidRPr="00C643FA">
          <w:rPr>
            <w:b/>
            <w:color w:val="FF6600"/>
            <w:sz w:val="22"/>
          </w:rPr>
          <w:t xml:space="preserve">, </w:t>
        </w:r>
        <w:smartTag w:uri="urn:schemas-microsoft-com:office:smarttags" w:element="City">
          <w:r w:rsidRPr="00C643FA">
            <w:rPr>
              <w:b/>
              <w:color w:val="FF6600"/>
              <w:sz w:val="22"/>
            </w:rPr>
            <w:t>Pawtucket</w:t>
          </w:r>
        </w:smartTag>
        <w:r w:rsidRPr="00C643FA">
          <w:rPr>
            <w:b/>
            <w:color w:val="FF6600"/>
            <w:sz w:val="22"/>
          </w:rPr>
          <w:t xml:space="preserve">, </w:t>
        </w:r>
        <w:smartTag w:uri="urn:schemas-microsoft-com:office:smarttags" w:element="State">
          <w:r w:rsidRPr="00C643FA">
            <w:rPr>
              <w:b/>
              <w:color w:val="FF6600"/>
              <w:sz w:val="22"/>
            </w:rPr>
            <w:t>Rhode Island</w:t>
          </w:r>
        </w:smartTag>
      </w:smartTag>
    </w:p>
    <w:p w:rsidR="00873BAB" w:rsidRDefault="00873BAB">
      <w:pPr>
        <w:pStyle w:val="Title"/>
        <w:rPr>
          <w:b/>
          <w:sz w:val="22"/>
        </w:rPr>
      </w:pPr>
    </w:p>
    <w:p w:rsidR="00873BAB" w:rsidRDefault="00873BAB">
      <w:pPr>
        <w:pStyle w:val="Title"/>
        <w:numPr>
          <w:ilvl w:val="0"/>
          <w:numId w:val="1"/>
        </w:numPr>
        <w:jc w:val="both"/>
        <w:rPr>
          <w:sz w:val="22"/>
        </w:rPr>
      </w:pPr>
      <w:r>
        <w:rPr>
          <w:sz w:val="22"/>
        </w:rPr>
        <w:t>Applicants who require assistance in completing the application, are unsure about a project’s eligibility, or have any other questi</w:t>
      </w:r>
      <w:r w:rsidR="00F85685">
        <w:rPr>
          <w:sz w:val="22"/>
        </w:rPr>
        <w:t xml:space="preserve">ons, should contact </w:t>
      </w:r>
      <w:r w:rsidR="005707A8">
        <w:rPr>
          <w:sz w:val="22"/>
        </w:rPr>
        <w:t>Edward G. Soares</w:t>
      </w:r>
      <w:r>
        <w:rPr>
          <w:sz w:val="22"/>
        </w:rPr>
        <w:t xml:space="preserve"> at the Department of Planning and Redevelopment at 72</w:t>
      </w:r>
      <w:r w:rsidR="007243F5">
        <w:rPr>
          <w:sz w:val="22"/>
        </w:rPr>
        <w:t>8</w:t>
      </w:r>
      <w:r>
        <w:rPr>
          <w:sz w:val="22"/>
        </w:rPr>
        <w:t>-</w:t>
      </w:r>
      <w:r w:rsidR="007243F5">
        <w:rPr>
          <w:sz w:val="22"/>
        </w:rPr>
        <w:t>0</w:t>
      </w:r>
      <w:r>
        <w:rPr>
          <w:sz w:val="22"/>
        </w:rPr>
        <w:t>500</w:t>
      </w:r>
      <w:r w:rsidR="007243F5">
        <w:rPr>
          <w:sz w:val="22"/>
        </w:rPr>
        <w:t xml:space="preserve"> Ext. 441</w:t>
      </w:r>
      <w:r>
        <w:rPr>
          <w:sz w:val="22"/>
        </w:rPr>
        <w:t xml:space="preserve"> or TDD (401) 72</w:t>
      </w:r>
      <w:r w:rsidR="00587845">
        <w:rPr>
          <w:sz w:val="22"/>
        </w:rPr>
        <w:t>2</w:t>
      </w:r>
      <w:r>
        <w:rPr>
          <w:sz w:val="22"/>
        </w:rPr>
        <w:t>-</w:t>
      </w:r>
      <w:r w:rsidR="00587845">
        <w:rPr>
          <w:sz w:val="22"/>
        </w:rPr>
        <w:t>8239</w:t>
      </w:r>
      <w:r>
        <w:rPr>
          <w:sz w:val="22"/>
        </w:rPr>
        <w:t xml:space="preserve">.  You may also e-mail questions to </w:t>
      </w:r>
      <w:hyperlink r:id="rId6" w:history="1">
        <w:r w:rsidR="00635DE1" w:rsidRPr="00811433">
          <w:rPr>
            <w:rStyle w:val="Hyperlink"/>
            <w:sz w:val="22"/>
          </w:rPr>
          <w:t>esoares@pawtucketri.com</w:t>
        </w:r>
      </w:hyperlink>
      <w:r w:rsidR="00635DE1">
        <w:rPr>
          <w:sz w:val="22"/>
        </w:rPr>
        <w:t xml:space="preserve">  </w:t>
      </w:r>
      <w:r w:rsidR="00635DE1" w:rsidRPr="00635DE1">
        <w:rPr>
          <w:color w:val="C00000"/>
          <w:sz w:val="22"/>
          <w:highlight w:val="yellow"/>
        </w:rPr>
        <w:t>For Development Applications Please call or email</w:t>
      </w:r>
      <w:r w:rsidR="00635DE1" w:rsidRPr="00635DE1">
        <w:rPr>
          <w:sz w:val="22"/>
          <w:highlight w:val="yellow"/>
        </w:rPr>
        <w:t>.</w:t>
      </w:r>
    </w:p>
    <w:p w:rsidR="00873BAB" w:rsidRDefault="00873BAB">
      <w:pPr>
        <w:pStyle w:val="Title"/>
        <w:jc w:val="both"/>
        <w:rPr>
          <w:sz w:val="22"/>
        </w:rPr>
      </w:pPr>
    </w:p>
    <w:p w:rsidR="00873BAB" w:rsidRDefault="00873BAB">
      <w:pPr>
        <w:pStyle w:val="Title"/>
        <w:jc w:val="both"/>
        <w:rPr>
          <w:sz w:val="22"/>
        </w:rPr>
      </w:pPr>
    </w:p>
    <w:p w:rsidR="00873BAB" w:rsidRDefault="00873BAB">
      <w:pPr>
        <w:pStyle w:val="Title"/>
        <w:jc w:val="both"/>
        <w:rPr>
          <w:sz w:val="22"/>
        </w:rPr>
      </w:pPr>
    </w:p>
    <w:p w:rsidR="00F85685" w:rsidRDefault="00F85685">
      <w:pPr>
        <w:jc w:val="center"/>
        <w:rPr>
          <w:rFonts w:ascii="Arial" w:hAnsi="Arial"/>
          <w:sz w:val="24"/>
        </w:rPr>
      </w:pPr>
    </w:p>
    <w:p w:rsidR="00873BAB" w:rsidRDefault="00873BAB">
      <w:pPr>
        <w:jc w:val="center"/>
        <w:rPr>
          <w:rFonts w:ascii="Arial" w:hAnsi="Arial"/>
          <w:sz w:val="24"/>
        </w:rPr>
      </w:pPr>
      <w:smartTag w:uri="urn:schemas-microsoft-com:office:smarttags" w:element="place">
        <w:smartTag w:uri="urn:schemas-microsoft-com:office:smarttags" w:element="City">
          <w:r>
            <w:rPr>
              <w:rFonts w:ascii="Arial" w:hAnsi="Arial"/>
              <w:sz w:val="24"/>
            </w:rPr>
            <w:t>City of Pawtucket</w:t>
          </w:r>
        </w:smartTag>
        <w:r>
          <w:rPr>
            <w:rFonts w:ascii="Arial" w:hAnsi="Arial"/>
            <w:sz w:val="24"/>
          </w:rPr>
          <w:t xml:space="preserve">, </w:t>
        </w:r>
        <w:smartTag w:uri="urn:schemas-microsoft-com:office:smarttags" w:element="State">
          <w:r>
            <w:rPr>
              <w:rFonts w:ascii="Arial" w:hAnsi="Arial"/>
              <w:sz w:val="24"/>
            </w:rPr>
            <w:t>Rhode Island</w:t>
          </w:r>
        </w:smartTag>
      </w:smartTag>
    </w:p>
    <w:p w:rsidR="00873BAB" w:rsidRDefault="00873BAB">
      <w:pPr>
        <w:pStyle w:val="Heading2"/>
      </w:pPr>
      <w:r>
        <w:t>HOME Program</w:t>
      </w:r>
    </w:p>
    <w:p w:rsidR="00873BAB" w:rsidRDefault="00873BAB">
      <w:pPr>
        <w:jc w:val="center"/>
        <w:rPr>
          <w:rFonts w:ascii="Arial" w:hAnsi="Arial"/>
          <w:sz w:val="24"/>
        </w:rPr>
      </w:pPr>
      <w:r>
        <w:rPr>
          <w:rFonts w:ascii="Arial" w:hAnsi="Arial"/>
          <w:sz w:val="24"/>
        </w:rPr>
        <w:t>Funding Application</w:t>
      </w:r>
      <w:r w:rsidR="00635DE1">
        <w:rPr>
          <w:rFonts w:ascii="Arial" w:hAnsi="Arial"/>
          <w:sz w:val="24"/>
        </w:rPr>
        <w:t xml:space="preserve"> for Non-Development Funding</w:t>
      </w:r>
    </w:p>
    <w:p w:rsidR="00635DE1" w:rsidRDefault="00635DE1">
      <w:pPr>
        <w:jc w:val="center"/>
        <w:rPr>
          <w:rFonts w:ascii="Arial" w:hAnsi="Arial"/>
          <w:sz w:val="24"/>
        </w:rPr>
      </w:pPr>
    </w:p>
    <w:p w:rsidR="00873BAB" w:rsidRDefault="009F0269">
      <w:pPr>
        <w:jc w:val="center"/>
        <w:rPr>
          <w:rFonts w:ascii="Arial" w:hAnsi="Arial"/>
          <w:b/>
          <w:sz w:val="24"/>
        </w:rPr>
      </w:pPr>
      <w:r>
        <w:rPr>
          <w:rFonts w:ascii="Arial" w:hAnsi="Arial"/>
          <w:b/>
          <w:sz w:val="24"/>
        </w:rPr>
        <w:t xml:space="preserve">Due:  </w:t>
      </w:r>
      <w:r w:rsidR="00193BAF">
        <w:rPr>
          <w:rFonts w:ascii="Arial" w:hAnsi="Arial"/>
          <w:b/>
          <w:sz w:val="24"/>
        </w:rPr>
        <w:t>MON</w:t>
      </w:r>
      <w:r w:rsidR="00962DFE">
        <w:rPr>
          <w:rFonts w:ascii="Arial" w:hAnsi="Arial"/>
          <w:b/>
          <w:sz w:val="24"/>
        </w:rPr>
        <w:t>DAY</w:t>
      </w:r>
      <w:r>
        <w:rPr>
          <w:rFonts w:ascii="Arial" w:hAnsi="Arial"/>
          <w:b/>
          <w:sz w:val="24"/>
        </w:rPr>
        <w:t xml:space="preserve">, </w:t>
      </w:r>
      <w:r w:rsidR="00962DFE">
        <w:rPr>
          <w:rFonts w:ascii="Arial" w:hAnsi="Arial"/>
          <w:b/>
          <w:sz w:val="24"/>
        </w:rPr>
        <w:t>FEBRUARY 2</w:t>
      </w:r>
      <w:r w:rsidR="00193BAF">
        <w:rPr>
          <w:rFonts w:ascii="Arial" w:hAnsi="Arial"/>
          <w:b/>
          <w:sz w:val="24"/>
        </w:rPr>
        <w:t>7</w:t>
      </w:r>
      <w:r w:rsidR="00F43973">
        <w:rPr>
          <w:rFonts w:ascii="Arial" w:hAnsi="Arial"/>
          <w:b/>
          <w:sz w:val="24"/>
        </w:rPr>
        <w:t>, 20</w:t>
      </w:r>
      <w:r w:rsidR="00242886">
        <w:rPr>
          <w:rFonts w:ascii="Arial" w:hAnsi="Arial"/>
          <w:b/>
          <w:sz w:val="24"/>
        </w:rPr>
        <w:t>1</w:t>
      </w:r>
      <w:r w:rsidR="00193BAF">
        <w:rPr>
          <w:rFonts w:ascii="Arial" w:hAnsi="Arial"/>
          <w:b/>
          <w:sz w:val="24"/>
        </w:rPr>
        <w:t>7</w:t>
      </w:r>
      <w:r w:rsidR="00873BAB">
        <w:rPr>
          <w:rFonts w:ascii="Arial" w:hAnsi="Arial"/>
          <w:b/>
          <w:sz w:val="24"/>
        </w:rPr>
        <w:t xml:space="preserve"> at 4 </w:t>
      </w:r>
      <w:r w:rsidR="00AF24B0">
        <w:rPr>
          <w:rFonts w:ascii="Arial" w:hAnsi="Arial"/>
          <w:b/>
          <w:sz w:val="24"/>
        </w:rPr>
        <w:t>P</w:t>
      </w:r>
      <w:r w:rsidR="00873BAB">
        <w:rPr>
          <w:rFonts w:ascii="Arial" w:hAnsi="Arial"/>
          <w:b/>
          <w:sz w:val="24"/>
        </w:rPr>
        <w:t>.</w:t>
      </w:r>
      <w:r w:rsidR="00AF24B0">
        <w:rPr>
          <w:rFonts w:ascii="Arial" w:hAnsi="Arial"/>
          <w:b/>
          <w:sz w:val="24"/>
        </w:rPr>
        <w:t>M</w:t>
      </w:r>
      <w:r w:rsidR="00873BAB">
        <w:rPr>
          <w:rFonts w:ascii="Arial" w:hAnsi="Arial"/>
          <w:b/>
          <w:sz w:val="24"/>
        </w:rPr>
        <w:t>.</w:t>
      </w:r>
    </w:p>
    <w:p w:rsidR="00AF24B0" w:rsidRDefault="00AF24B0">
      <w:pPr>
        <w:rPr>
          <w:rFonts w:ascii="Arial" w:hAnsi="Arial"/>
          <w:b/>
          <w:sz w:val="24"/>
        </w:rPr>
      </w:pPr>
    </w:p>
    <w:p w:rsidR="00873BAB" w:rsidRDefault="00AF24B0">
      <w:pPr>
        <w:rPr>
          <w:rFonts w:ascii="Arial" w:hAnsi="Arial"/>
          <w:b/>
          <w:sz w:val="24"/>
        </w:rPr>
      </w:pPr>
      <w:r>
        <w:rPr>
          <w:rFonts w:ascii="Arial" w:hAnsi="Arial"/>
          <w:b/>
          <w:sz w:val="24"/>
        </w:rPr>
        <w:t>Project Address: _________________________________________________</w:t>
      </w:r>
    </w:p>
    <w:p w:rsidR="00AF24B0" w:rsidRDefault="00AF24B0">
      <w:pPr>
        <w:rPr>
          <w:rFonts w:ascii="Arial" w:hAnsi="Arial"/>
          <w:b/>
          <w:sz w:val="24"/>
        </w:rPr>
      </w:pPr>
    </w:p>
    <w:p w:rsidR="00873BAB" w:rsidRDefault="00873BAB">
      <w:pPr>
        <w:pStyle w:val="Heading4"/>
        <w:rPr>
          <w:b w:val="0"/>
        </w:rPr>
      </w:pPr>
      <w:r>
        <w:rPr>
          <w:b w:val="0"/>
        </w:rPr>
        <w:t>Name of Organization</w:t>
      </w:r>
      <w:proofErr w:type="gramStart"/>
      <w:r>
        <w:rPr>
          <w:b w:val="0"/>
        </w:rPr>
        <w:t>:_</w:t>
      </w:r>
      <w:proofErr w:type="gramEnd"/>
      <w:r>
        <w:rPr>
          <w:b w:val="0"/>
        </w:rPr>
        <w:t xml:space="preserve">____________________________________________ </w:t>
      </w:r>
    </w:p>
    <w:p w:rsidR="00873BAB" w:rsidRDefault="00873BAB">
      <w:pPr>
        <w:rPr>
          <w:rFonts w:ascii="Arial" w:hAnsi="Arial"/>
          <w:sz w:val="24"/>
        </w:rPr>
      </w:pPr>
    </w:p>
    <w:p w:rsidR="00873BAB" w:rsidRDefault="00873BAB">
      <w:pPr>
        <w:rPr>
          <w:rFonts w:ascii="Arial" w:hAnsi="Arial"/>
          <w:sz w:val="24"/>
        </w:rPr>
      </w:pPr>
      <w:r>
        <w:rPr>
          <w:rFonts w:ascii="Arial" w:hAnsi="Arial"/>
          <w:sz w:val="24"/>
        </w:rPr>
        <w:t>Contact Person/Title: ______________________________________________</w:t>
      </w:r>
    </w:p>
    <w:p w:rsidR="00873BAB" w:rsidRDefault="00873BAB">
      <w:pPr>
        <w:rPr>
          <w:rFonts w:ascii="Arial" w:hAnsi="Arial"/>
          <w:sz w:val="24"/>
        </w:rPr>
      </w:pPr>
    </w:p>
    <w:p w:rsidR="009726D7" w:rsidRDefault="009726D7" w:rsidP="009726D7">
      <w:pPr>
        <w:rPr>
          <w:rFonts w:ascii="Arial" w:hAnsi="Arial"/>
          <w:b/>
          <w:sz w:val="22"/>
        </w:rPr>
      </w:pPr>
      <w:r w:rsidRPr="009A5205">
        <w:rPr>
          <w:rFonts w:ascii="Arial" w:hAnsi="Arial"/>
          <w:b/>
          <w:sz w:val="24"/>
          <w:szCs w:val="24"/>
        </w:rPr>
        <w:t>Contact E</w:t>
      </w:r>
      <w:r w:rsidR="00560463">
        <w:rPr>
          <w:rFonts w:ascii="Arial" w:hAnsi="Arial"/>
          <w:b/>
          <w:sz w:val="24"/>
          <w:szCs w:val="24"/>
        </w:rPr>
        <w:t>-</w:t>
      </w:r>
      <w:r w:rsidRPr="009A5205">
        <w:rPr>
          <w:rFonts w:ascii="Arial" w:hAnsi="Arial"/>
          <w:b/>
          <w:sz w:val="24"/>
          <w:szCs w:val="24"/>
        </w:rPr>
        <w:t>MAIL</w:t>
      </w:r>
      <w:r>
        <w:rPr>
          <w:rFonts w:ascii="Arial" w:hAnsi="Arial"/>
          <w:b/>
          <w:sz w:val="22"/>
        </w:rPr>
        <w:t>:_______________________________________________________</w:t>
      </w:r>
    </w:p>
    <w:p w:rsidR="009726D7" w:rsidRDefault="009726D7">
      <w:pPr>
        <w:rPr>
          <w:rFonts w:ascii="Arial" w:hAnsi="Arial"/>
          <w:sz w:val="24"/>
        </w:rPr>
      </w:pPr>
    </w:p>
    <w:p w:rsidR="00873BAB" w:rsidRDefault="00873BAB">
      <w:pPr>
        <w:rPr>
          <w:rFonts w:ascii="Arial" w:hAnsi="Arial"/>
          <w:sz w:val="24"/>
        </w:rPr>
      </w:pPr>
      <w:r>
        <w:rPr>
          <w:rFonts w:ascii="Arial" w:hAnsi="Arial"/>
          <w:sz w:val="24"/>
        </w:rPr>
        <w:t xml:space="preserve">Address: ________________________________________________________ </w:t>
      </w:r>
    </w:p>
    <w:p w:rsidR="00873BAB" w:rsidRDefault="00873BAB">
      <w:pPr>
        <w:rPr>
          <w:rFonts w:ascii="Arial" w:hAnsi="Arial"/>
          <w:sz w:val="24"/>
        </w:rPr>
      </w:pPr>
    </w:p>
    <w:p w:rsidR="00873BAB" w:rsidRDefault="00873BAB">
      <w:pPr>
        <w:rPr>
          <w:rFonts w:ascii="Arial" w:hAnsi="Arial"/>
          <w:sz w:val="24"/>
        </w:rPr>
      </w:pPr>
      <w:smartTag w:uri="urn:schemas-microsoft-com:office:smarttags" w:element="place">
        <w:smartTag w:uri="urn:schemas-microsoft-com:office:smarttags" w:element="PlaceType">
          <w:r>
            <w:rPr>
              <w:rFonts w:ascii="Arial" w:hAnsi="Arial"/>
              <w:sz w:val="24"/>
            </w:rPr>
            <w:t>City</w:t>
          </w:r>
        </w:smartTag>
        <w:r>
          <w:rPr>
            <w:rFonts w:ascii="Arial" w:hAnsi="Arial"/>
            <w:sz w:val="24"/>
          </w:rPr>
          <w:t xml:space="preserve"> </w:t>
        </w:r>
        <w:smartTag w:uri="urn:schemas-microsoft-com:office:smarttags" w:element="PlaceName">
          <w:r>
            <w:rPr>
              <w:rFonts w:ascii="Arial" w:hAnsi="Arial"/>
              <w:sz w:val="24"/>
            </w:rPr>
            <w:t>_____________________</w:t>
          </w:r>
        </w:smartTag>
        <w:r>
          <w:rPr>
            <w:rFonts w:ascii="Arial" w:hAnsi="Arial"/>
            <w:sz w:val="24"/>
          </w:rPr>
          <w:t xml:space="preserve"> </w:t>
        </w:r>
        <w:smartTag w:uri="urn:schemas-microsoft-com:office:smarttags" w:element="PlaceType">
          <w:r>
            <w:rPr>
              <w:rFonts w:ascii="Arial" w:hAnsi="Arial"/>
              <w:sz w:val="24"/>
            </w:rPr>
            <w:t>State</w:t>
          </w:r>
        </w:smartTag>
      </w:smartTag>
      <w:r>
        <w:rPr>
          <w:rFonts w:ascii="Arial" w:hAnsi="Arial"/>
          <w:sz w:val="24"/>
        </w:rPr>
        <w:t xml:space="preserve"> _____</w:t>
      </w:r>
      <w:proofErr w:type="gramStart"/>
      <w:r>
        <w:rPr>
          <w:rFonts w:ascii="Arial" w:hAnsi="Arial"/>
          <w:sz w:val="24"/>
        </w:rPr>
        <w:t>_  Zip</w:t>
      </w:r>
      <w:proofErr w:type="gramEnd"/>
      <w:r>
        <w:rPr>
          <w:rFonts w:ascii="Arial" w:hAnsi="Arial"/>
          <w:sz w:val="24"/>
        </w:rPr>
        <w:t xml:space="preserve"> _____ Census Tract ______</w:t>
      </w:r>
    </w:p>
    <w:p w:rsidR="00873BAB" w:rsidRDefault="00873BAB">
      <w:pPr>
        <w:rPr>
          <w:rFonts w:ascii="Arial" w:hAnsi="Arial"/>
          <w:sz w:val="24"/>
        </w:rPr>
      </w:pPr>
    </w:p>
    <w:p w:rsidR="00873BAB" w:rsidRDefault="00AA6710">
      <w:pPr>
        <w:rPr>
          <w:rFonts w:ascii="Arial" w:hAnsi="Arial"/>
          <w:sz w:val="24"/>
        </w:rPr>
      </w:pPr>
      <w:r>
        <w:rPr>
          <w:rFonts w:ascii="Arial" w:hAnsi="Arial"/>
          <w:sz w:val="24"/>
        </w:rPr>
        <w:t>DUNS #____________________________</w:t>
      </w:r>
      <w:r w:rsidR="00873BAB">
        <w:rPr>
          <w:rFonts w:ascii="Arial" w:hAnsi="Arial"/>
          <w:sz w:val="24"/>
        </w:rPr>
        <w:t xml:space="preserve">Tax ID # ______________________ </w:t>
      </w:r>
    </w:p>
    <w:p w:rsidR="00873BAB" w:rsidRDefault="00873BAB">
      <w:pPr>
        <w:rPr>
          <w:rFonts w:ascii="Arial" w:hAnsi="Arial"/>
          <w:b/>
          <w:sz w:val="24"/>
        </w:rPr>
      </w:pPr>
      <w:r>
        <w:rPr>
          <w:rFonts w:ascii="Arial" w:hAnsi="Arial"/>
          <w:b/>
          <w:sz w:val="24"/>
        </w:rPr>
        <w:t xml:space="preserve">  </w:t>
      </w:r>
    </w:p>
    <w:p w:rsidR="00873BAB" w:rsidRDefault="00873BAB">
      <w:pPr>
        <w:pStyle w:val="Heading3"/>
        <w:rPr>
          <w:sz w:val="24"/>
        </w:rPr>
      </w:pPr>
      <w:r>
        <w:rPr>
          <w:sz w:val="24"/>
        </w:rPr>
        <w:t>Check One</w:t>
      </w:r>
    </w:p>
    <w:p w:rsidR="00873BAB" w:rsidRDefault="00FA6124">
      <w:pPr>
        <w:rPr>
          <w:rFonts w:ascii="Arial" w:hAnsi="Arial"/>
          <w:b/>
          <w:sz w:val="24"/>
        </w:rPr>
      </w:pPr>
      <w:r>
        <w:rPr>
          <w:rFonts w:ascii="Arial" w:hAnsi="Arial"/>
          <w:b/>
          <w:noProof/>
          <w:sz w:val="24"/>
        </w:rPr>
        <mc:AlternateContent>
          <mc:Choice Requires="wps">
            <w:drawing>
              <wp:anchor distT="0" distB="0" distL="114300" distR="114300" simplePos="0" relativeHeight="251658752" behindDoc="0" locked="0" layoutInCell="0" allowOverlap="1">
                <wp:simplePos x="0" y="0"/>
                <wp:positionH relativeFrom="column">
                  <wp:posOffset>1965960</wp:posOffset>
                </wp:positionH>
                <wp:positionV relativeFrom="paragraph">
                  <wp:posOffset>114300</wp:posOffset>
                </wp:positionV>
                <wp:extent cx="182880" cy="1828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B136" id="Rectangle 4" o:spid="_x0000_s1026" style="position:absolute;margin-left:154.8pt;margin-top:9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" o:allowincell="f"/>
            </w:pict>
          </mc:Fallback>
        </mc:AlternateContent>
      </w:r>
      <w:r>
        <w:rPr>
          <w:rFonts w:ascii="Arial" w:hAnsi="Arial"/>
          <w:b/>
          <w:noProof/>
          <w:sz w:val="22"/>
        </w:rPr>
        <mc:AlternateContent>
          <mc:Choice Requires="wps">
            <w:drawing>
              <wp:anchor distT="0" distB="0" distL="114300" distR="114300" simplePos="0" relativeHeight="251657728" behindDoc="0" locked="0" layoutInCell="0" allowOverlap="1">
                <wp:simplePos x="0" y="0"/>
                <wp:positionH relativeFrom="column">
                  <wp:posOffset>1051560</wp:posOffset>
                </wp:positionH>
                <wp:positionV relativeFrom="paragraph">
                  <wp:posOffset>114300</wp:posOffset>
                </wp:positionV>
                <wp:extent cx="18288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2F15" id="Rectangle 3" o:spid="_x0000_s1026" style="position:absolute;margin-left:82.8pt;margin-top: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" o:allowincell="f"/>
            </w:pict>
          </mc:Fallback>
        </mc:AlternateContent>
      </w:r>
      <w:r>
        <w:rPr>
          <w:rFonts w:ascii="Arial" w:hAnsi="Arial"/>
          <w:b/>
          <w:noProof/>
          <w:sz w:val="22"/>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114300</wp:posOffset>
                </wp:positionV>
                <wp:extent cx="18288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9118" id="Rectangle 2" o:spid="_x0000_s1026" style="position:absolute;margin-left:3.6pt;margin-top: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" o:allowincell="f"/>
            </w:pict>
          </mc:Fallback>
        </mc:AlternateContent>
      </w:r>
    </w:p>
    <w:p w:rsidR="00873BAB" w:rsidRDefault="00873BAB">
      <w:pPr>
        <w:rPr>
          <w:rFonts w:ascii="Arial" w:hAnsi="Arial"/>
          <w:sz w:val="22"/>
        </w:rPr>
      </w:pPr>
      <w:r>
        <w:rPr>
          <w:rFonts w:ascii="Arial" w:hAnsi="Arial"/>
          <w:b/>
          <w:sz w:val="22"/>
        </w:rPr>
        <w:t xml:space="preserve">        </w:t>
      </w:r>
      <w:r>
        <w:rPr>
          <w:rFonts w:ascii="Arial" w:hAnsi="Arial"/>
          <w:sz w:val="22"/>
        </w:rPr>
        <w:t>Nonprofit</w:t>
      </w:r>
      <w:r>
        <w:rPr>
          <w:rFonts w:ascii="Arial" w:hAnsi="Arial"/>
          <w:sz w:val="24"/>
        </w:rPr>
        <w:t xml:space="preserve">          </w:t>
      </w:r>
      <w:r>
        <w:rPr>
          <w:rFonts w:ascii="Arial" w:hAnsi="Arial"/>
          <w:sz w:val="22"/>
        </w:rPr>
        <w:t>For Profit           Community Housing Development</w:t>
      </w:r>
      <w:r>
        <w:rPr>
          <w:rFonts w:ascii="Arial" w:hAnsi="Arial"/>
          <w:sz w:val="24"/>
        </w:rPr>
        <w:t xml:space="preserve"> </w:t>
      </w:r>
      <w:r>
        <w:rPr>
          <w:rFonts w:ascii="Arial" w:hAnsi="Arial"/>
          <w:sz w:val="22"/>
        </w:rPr>
        <w:t>Organization</w:t>
      </w:r>
    </w:p>
    <w:p w:rsidR="00873BAB" w:rsidRDefault="00873BAB">
      <w:pPr>
        <w:rPr>
          <w:rFonts w:ascii="Arial" w:hAnsi="Arial"/>
          <w:b/>
          <w:sz w:val="24"/>
        </w:rPr>
      </w:pPr>
    </w:p>
    <w:p w:rsidR="00752BF1" w:rsidRDefault="00873BAB" w:rsidP="00752BF1">
      <w:pPr>
        <w:pStyle w:val="Heading4"/>
      </w:pPr>
      <w:r>
        <w:t xml:space="preserve">HOME Funds Requested </w:t>
      </w:r>
      <w:r>
        <w:tab/>
      </w:r>
      <w:r>
        <w:tab/>
      </w:r>
    </w:p>
    <w:p w:rsidR="00873BAB" w:rsidRDefault="00873BAB" w:rsidP="00752BF1">
      <w:pPr>
        <w:pStyle w:val="Heading4"/>
        <w:rPr>
          <w:b w:val="0"/>
        </w:rPr>
      </w:pPr>
      <w:r>
        <w:tab/>
        <w:t xml:space="preserve">             </w:t>
      </w:r>
      <w:r w:rsidR="00752BF1">
        <w:t xml:space="preserve"> </w:t>
      </w:r>
    </w:p>
    <w:p w:rsidR="00873BAB" w:rsidRDefault="00873BAB" w:rsidP="00752BF1">
      <w:pPr>
        <w:rPr>
          <w:rFonts w:ascii="Arial" w:hAnsi="Arial"/>
          <w:sz w:val="24"/>
        </w:rPr>
      </w:pPr>
      <w:r>
        <w:rPr>
          <w:rFonts w:ascii="Arial" w:hAnsi="Arial"/>
          <w:sz w:val="24"/>
        </w:rPr>
        <w:t>As a grant</w:t>
      </w:r>
      <w:r>
        <w:rPr>
          <w:rFonts w:ascii="Arial" w:hAnsi="Arial"/>
          <w:sz w:val="24"/>
        </w:rPr>
        <w:tab/>
      </w:r>
      <w:r>
        <w:rPr>
          <w:rFonts w:ascii="Arial" w:hAnsi="Arial"/>
          <w:sz w:val="24"/>
        </w:rPr>
        <w:tab/>
        <w:t>$___________</w:t>
      </w:r>
      <w:r>
        <w:rPr>
          <w:rFonts w:ascii="Arial" w:hAnsi="Arial"/>
          <w:sz w:val="24"/>
        </w:rPr>
        <w:tab/>
        <w:t xml:space="preserve">    </w:t>
      </w:r>
      <w:r w:rsidR="00752BF1">
        <w:rPr>
          <w:rFonts w:ascii="Arial" w:hAnsi="Arial"/>
          <w:sz w:val="24"/>
        </w:rPr>
        <w:t xml:space="preserve"> </w:t>
      </w:r>
    </w:p>
    <w:p w:rsidR="00873BAB" w:rsidRDefault="00873BAB">
      <w:pPr>
        <w:rPr>
          <w:rFonts w:ascii="Arial" w:hAnsi="Arial"/>
          <w:sz w:val="24"/>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00752BF1">
        <w:rPr>
          <w:rFonts w:ascii="Arial" w:hAnsi="Arial"/>
          <w:sz w:val="24"/>
        </w:rPr>
        <w:t xml:space="preserve"> </w:t>
      </w:r>
    </w:p>
    <w:p w:rsidR="00873BAB" w:rsidRDefault="00873BAB">
      <w:pPr>
        <w:rPr>
          <w:rFonts w:ascii="Arial" w:hAnsi="Arial"/>
          <w:sz w:val="22"/>
        </w:rPr>
      </w:pPr>
      <w:r>
        <w:rPr>
          <w:rFonts w:ascii="Arial" w:hAnsi="Arial"/>
          <w:sz w:val="22"/>
        </w:rPr>
        <w:t>As a loan</w:t>
      </w:r>
      <w:r>
        <w:rPr>
          <w:rFonts w:ascii="Arial" w:hAnsi="Arial"/>
          <w:sz w:val="22"/>
        </w:rPr>
        <w:tab/>
      </w:r>
      <w:r>
        <w:rPr>
          <w:rFonts w:ascii="Arial" w:hAnsi="Arial"/>
          <w:sz w:val="22"/>
        </w:rPr>
        <w:tab/>
        <w:t>$____________</w:t>
      </w:r>
      <w:r>
        <w:rPr>
          <w:rFonts w:ascii="Arial" w:hAnsi="Arial"/>
          <w:sz w:val="22"/>
        </w:rPr>
        <w:tab/>
      </w:r>
      <w:r>
        <w:rPr>
          <w:rFonts w:ascii="Arial" w:hAnsi="Arial"/>
          <w:sz w:val="22"/>
        </w:rPr>
        <w:tab/>
        <w:t xml:space="preserve">                  </w:t>
      </w:r>
    </w:p>
    <w:p w:rsidR="00873BAB" w:rsidRDefault="00873BAB">
      <w:pPr>
        <w:rPr>
          <w:rFonts w:ascii="Arial" w:hAnsi="Arial"/>
          <w:b/>
          <w:sz w:val="22"/>
        </w:rPr>
      </w:pPr>
    </w:p>
    <w:p w:rsidR="00873BAB" w:rsidRDefault="00873BAB">
      <w:pPr>
        <w:rPr>
          <w:rFonts w:ascii="Arial" w:hAnsi="Arial"/>
          <w:sz w:val="24"/>
        </w:rPr>
      </w:pPr>
      <w:r>
        <w:rPr>
          <w:rFonts w:ascii="Arial" w:hAnsi="Arial"/>
          <w:sz w:val="22"/>
        </w:rPr>
        <w:t>Match amount</w:t>
      </w:r>
      <w:r>
        <w:rPr>
          <w:rFonts w:ascii="Arial" w:hAnsi="Arial"/>
          <w:b/>
          <w:sz w:val="28"/>
          <w:vertAlign w:val="superscript"/>
        </w:rPr>
        <w:t>*</w:t>
      </w:r>
      <w:r>
        <w:rPr>
          <w:rFonts w:ascii="Arial" w:hAnsi="Arial"/>
          <w:b/>
          <w:sz w:val="24"/>
        </w:rPr>
        <w:tab/>
      </w:r>
      <w:r>
        <w:rPr>
          <w:rFonts w:ascii="Arial" w:hAnsi="Arial"/>
          <w:sz w:val="24"/>
        </w:rPr>
        <w:t>$__________</w:t>
      </w:r>
      <w:r w:rsidR="00193BAF">
        <w:rPr>
          <w:rFonts w:ascii="Arial" w:hAnsi="Arial"/>
          <w:sz w:val="24"/>
        </w:rPr>
        <w:t>_</w:t>
      </w:r>
      <w:r w:rsidR="00193BAF">
        <w:rPr>
          <w:rFonts w:ascii="Arial" w:hAnsi="Arial"/>
          <w:sz w:val="24"/>
        </w:rPr>
        <w:tab/>
      </w:r>
      <w:r w:rsidR="00193BAF" w:rsidRPr="00193BAF">
        <w:rPr>
          <w:rFonts w:ascii="Arial" w:hAnsi="Arial"/>
          <w:sz w:val="24"/>
        </w:rPr>
        <w:t>Source of the Mat</w:t>
      </w:r>
      <w:r w:rsidR="00193BAF">
        <w:rPr>
          <w:rFonts w:ascii="Arial" w:hAnsi="Arial"/>
          <w:sz w:val="24"/>
        </w:rPr>
        <w:t>c</w:t>
      </w:r>
      <w:r w:rsidR="00193BAF" w:rsidRPr="00193BAF">
        <w:rPr>
          <w:rFonts w:ascii="Arial" w:hAnsi="Arial"/>
          <w:sz w:val="24"/>
        </w:rPr>
        <w:t>h_</w:t>
      </w:r>
      <w:r w:rsidR="00193BAF">
        <w:rPr>
          <w:rFonts w:ascii="Arial" w:hAnsi="Arial"/>
          <w:sz w:val="24"/>
        </w:rPr>
        <w:t>_____</w:t>
      </w:r>
      <w:r w:rsidR="00193BAF" w:rsidRPr="00193BAF">
        <w:rPr>
          <w:rFonts w:ascii="Arial" w:hAnsi="Arial"/>
          <w:sz w:val="24"/>
        </w:rPr>
        <w:t>__________</w:t>
      </w:r>
      <w:r>
        <w:rPr>
          <w:rFonts w:ascii="Arial" w:hAnsi="Arial"/>
          <w:b/>
          <w:sz w:val="24"/>
        </w:rPr>
        <w:t xml:space="preserve"> </w:t>
      </w:r>
      <w:r w:rsidR="00752BF1">
        <w:rPr>
          <w:rFonts w:ascii="Arial" w:hAnsi="Arial"/>
          <w:sz w:val="24"/>
        </w:rPr>
        <w:t xml:space="preserve"> </w:t>
      </w:r>
    </w:p>
    <w:p w:rsidR="00873BAB" w:rsidRDefault="00873BAB">
      <w:pPr>
        <w:rPr>
          <w:rFonts w:ascii="Arial" w:hAnsi="Arial"/>
          <w:sz w:val="24"/>
        </w:rPr>
      </w:pPr>
    </w:p>
    <w:p w:rsidR="00873BAB" w:rsidRDefault="00873BAB" w:rsidP="00752BF1">
      <w:pPr>
        <w:rPr>
          <w:rFonts w:ascii="Arial" w:hAnsi="Arial"/>
          <w:sz w:val="24"/>
        </w:rPr>
      </w:pPr>
      <w:r>
        <w:rPr>
          <w:rFonts w:ascii="Arial" w:hAnsi="Arial"/>
          <w:sz w:val="24"/>
        </w:rPr>
        <w:t>Total other funds</w:t>
      </w:r>
      <w:r>
        <w:rPr>
          <w:rFonts w:ascii="Arial" w:hAnsi="Arial"/>
          <w:sz w:val="24"/>
        </w:rPr>
        <w:tab/>
        <w:t>$___________</w:t>
      </w:r>
      <w:r>
        <w:rPr>
          <w:rFonts w:ascii="Arial" w:hAnsi="Arial"/>
          <w:sz w:val="24"/>
        </w:rPr>
        <w:tab/>
        <w:t xml:space="preserve">    </w:t>
      </w:r>
      <w:r w:rsidR="00752BF1">
        <w:rPr>
          <w:rFonts w:ascii="Arial" w:hAnsi="Arial"/>
          <w:sz w:val="24"/>
        </w:rPr>
        <w:t xml:space="preserve"> </w:t>
      </w:r>
    </w:p>
    <w:p w:rsidR="00873BAB" w:rsidRDefault="00873BAB">
      <w:pPr>
        <w:rPr>
          <w:rFonts w:ascii="Arial" w:hAnsi="Arial"/>
          <w:b/>
          <w:sz w:val="22"/>
        </w:rPr>
      </w:pPr>
    </w:p>
    <w:p w:rsidR="00873BAB" w:rsidRDefault="00873BAB">
      <w:pPr>
        <w:pStyle w:val="Heading5"/>
      </w:pPr>
      <w:r>
        <w:t>Total Project Cost</w:t>
      </w:r>
      <w:r>
        <w:tab/>
        <w:t>$___________</w:t>
      </w:r>
    </w:p>
    <w:p w:rsidR="00873BAB" w:rsidRDefault="00873BAB">
      <w:pPr>
        <w:rPr>
          <w:rFonts w:ascii="Arial" w:hAnsi="Arial"/>
          <w:sz w:val="24"/>
        </w:rPr>
      </w:pPr>
    </w:p>
    <w:p w:rsidR="00873BAB" w:rsidRDefault="00873BAB">
      <w:pPr>
        <w:pStyle w:val="BodyText"/>
      </w:pPr>
      <w:r>
        <w:t>I verify that the information in this application is true and correct.  I understand that false statements herein are subject to the penalties of Rhode Island Law relating to unsworn falsification to authorities.</w:t>
      </w:r>
    </w:p>
    <w:p w:rsidR="00873BAB" w:rsidRDefault="00873BAB">
      <w:pPr>
        <w:jc w:val="both"/>
        <w:rPr>
          <w:rFonts w:ascii="Arial" w:hAnsi="Arial"/>
        </w:rPr>
      </w:pPr>
    </w:p>
    <w:p w:rsidR="00873BAB" w:rsidRDefault="00873BAB">
      <w:pPr>
        <w:jc w:val="both"/>
        <w:rPr>
          <w:rFonts w:ascii="Arial" w:hAnsi="Arial"/>
          <w:sz w:val="22"/>
        </w:rPr>
      </w:pPr>
      <w:r>
        <w:rPr>
          <w:rFonts w:ascii="Arial" w:hAnsi="Arial"/>
          <w:sz w:val="22"/>
        </w:rPr>
        <w:t>Signature: ______________________________</w:t>
      </w:r>
      <w:r>
        <w:rPr>
          <w:rFonts w:ascii="Arial" w:hAnsi="Arial"/>
          <w:sz w:val="22"/>
        </w:rPr>
        <w:tab/>
        <w:t>Date</w:t>
      </w:r>
      <w:proofErr w:type="gramStart"/>
      <w:r>
        <w:rPr>
          <w:rFonts w:ascii="Arial" w:hAnsi="Arial"/>
          <w:sz w:val="22"/>
        </w:rPr>
        <w:t>:_</w:t>
      </w:r>
      <w:proofErr w:type="gramEnd"/>
      <w:r>
        <w:rPr>
          <w:rFonts w:ascii="Arial" w:hAnsi="Arial"/>
          <w:sz w:val="22"/>
        </w:rPr>
        <w:t xml:space="preserve">______________________ </w:t>
      </w:r>
    </w:p>
    <w:p w:rsidR="00873BAB" w:rsidRDefault="00873BAB">
      <w:pPr>
        <w:jc w:val="both"/>
        <w:rPr>
          <w:rFonts w:ascii="Arial" w:hAnsi="Arial"/>
          <w:sz w:val="22"/>
        </w:rPr>
      </w:pPr>
    </w:p>
    <w:p w:rsidR="00873BAB" w:rsidRDefault="00873BAB">
      <w:pPr>
        <w:jc w:val="both"/>
        <w:rPr>
          <w:rFonts w:ascii="Arial" w:hAnsi="Arial"/>
          <w:sz w:val="22"/>
        </w:rPr>
      </w:pPr>
      <w:r>
        <w:rPr>
          <w:rFonts w:ascii="Arial" w:hAnsi="Arial"/>
          <w:sz w:val="22"/>
        </w:rPr>
        <w:t>Title: __________________________________</w:t>
      </w:r>
    </w:p>
    <w:p w:rsidR="00873BAB" w:rsidRDefault="00873BAB">
      <w:pPr>
        <w:rPr>
          <w:rFonts w:ascii="Arial" w:hAnsi="Arial"/>
          <w:b/>
          <w:sz w:val="22"/>
        </w:rPr>
      </w:pPr>
    </w:p>
    <w:p w:rsidR="00873BAB" w:rsidRPr="00345DBB" w:rsidRDefault="00873BAB">
      <w:pPr>
        <w:pStyle w:val="BodyText2"/>
        <w:rPr>
          <w:sz w:val="20"/>
        </w:rPr>
      </w:pPr>
      <w:r w:rsidRPr="00345DBB">
        <w:rPr>
          <w:sz w:val="20"/>
        </w:rPr>
        <w:t>If applicable, please attach a resolution of the Board of Directors authorizing submission of this application;</w:t>
      </w:r>
    </w:p>
    <w:p w:rsidR="00873BAB" w:rsidRPr="00345DBB" w:rsidRDefault="00873BAB">
      <w:pPr>
        <w:rPr>
          <w:rFonts w:ascii="Arial" w:hAnsi="Arial"/>
        </w:rPr>
      </w:pPr>
    </w:p>
    <w:p w:rsidR="00873BAB" w:rsidRPr="00345DBB" w:rsidRDefault="00873BAB">
      <w:pPr>
        <w:rPr>
          <w:rFonts w:ascii="Arial" w:hAnsi="Arial"/>
        </w:rPr>
      </w:pPr>
      <w:r w:rsidRPr="00345DBB">
        <w:rPr>
          <w:rFonts w:ascii="Arial" w:hAnsi="Arial"/>
          <w:b/>
          <w:vertAlign w:val="superscript"/>
        </w:rPr>
        <w:t>*</w:t>
      </w:r>
      <w:r w:rsidRPr="00345DBB">
        <w:rPr>
          <w:rFonts w:ascii="Arial" w:hAnsi="Arial"/>
        </w:rPr>
        <w:t>ALL HOME FUNDS MUST BE MATCHED WITH NON-FEDERAL FUNDS, ON A $.25 TO $1.00 BASIS.  PLEASE SEE ATTACHED MATCH GUIDELINES IN TECHNICAL APPENDIX 1.</w:t>
      </w:r>
    </w:p>
    <w:p w:rsidR="00873BAB" w:rsidRPr="00345DBB" w:rsidRDefault="00873BAB">
      <w:pPr>
        <w:jc w:val="both"/>
        <w:rPr>
          <w:rFonts w:ascii="Arial" w:hAnsi="Arial"/>
          <w:b/>
        </w:rPr>
      </w:pPr>
    </w:p>
    <w:p w:rsidR="00873BAB" w:rsidRDefault="00873BAB">
      <w:pPr>
        <w:jc w:val="both"/>
        <w:rPr>
          <w:rFonts w:ascii="Arial" w:hAnsi="Arial"/>
          <w:b/>
        </w:rPr>
      </w:pPr>
    </w:p>
    <w:p w:rsidR="00193BAF" w:rsidRDefault="00193BAF">
      <w:pPr>
        <w:jc w:val="both"/>
        <w:rPr>
          <w:rFonts w:ascii="Arial" w:hAnsi="Arial"/>
          <w:b/>
        </w:rPr>
      </w:pPr>
    </w:p>
    <w:p w:rsidR="00193BAF" w:rsidRDefault="00193BAF">
      <w:pPr>
        <w:jc w:val="both"/>
        <w:rPr>
          <w:rFonts w:ascii="Arial" w:hAnsi="Arial"/>
          <w:b/>
          <w:sz w:val="22"/>
        </w:rPr>
      </w:pPr>
    </w:p>
    <w:p w:rsidR="00873BAB" w:rsidRDefault="00873BAB">
      <w:pPr>
        <w:jc w:val="both"/>
        <w:rPr>
          <w:rFonts w:ascii="Arial" w:hAnsi="Arial"/>
          <w:b/>
          <w:sz w:val="22"/>
        </w:rPr>
      </w:pPr>
    </w:p>
    <w:p w:rsidR="00873BAB" w:rsidRDefault="00873BAB">
      <w:pPr>
        <w:pStyle w:val="Heading6"/>
      </w:pPr>
      <w:r>
        <w:t>Description of the Proposal</w:t>
      </w:r>
    </w:p>
    <w:p w:rsidR="00873BAB" w:rsidRDefault="00F81ECD">
      <w:pPr>
        <w:jc w:val="center"/>
        <w:rPr>
          <w:rFonts w:ascii="Arial" w:hAnsi="Arial"/>
          <w:sz w:val="22"/>
        </w:rPr>
      </w:pPr>
      <w:r>
        <w:rPr>
          <w:rFonts w:ascii="Arial" w:hAnsi="Arial"/>
          <w:sz w:val="22"/>
        </w:rPr>
        <w:t>(M</w:t>
      </w:r>
      <w:r w:rsidR="00873BAB">
        <w:rPr>
          <w:rFonts w:ascii="Arial" w:hAnsi="Arial"/>
          <w:sz w:val="22"/>
        </w:rPr>
        <w:t>ust be completed by all applicants)</w:t>
      </w:r>
    </w:p>
    <w:p w:rsidR="00873BAB" w:rsidRDefault="00873BAB">
      <w:pPr>
        <w:jc w:val="center"/>
        <w:rPr>
          <w:rFonts w:ascii="Arial" w:hAnsi="Arial"/>
          <w:sz w:val="22"/>
        </w:rPr>
      </w:pPr>
    </w:p>
    <w:p w:rsidR="00AF24B0" w:rsidRDefault="00AF24B0" w:rsidP="00AF24B0">
      <w:pPr>
        <w:rPr>
          <w:rFonts w:ascii="Arial" w:hAnsi="Arial"/>
          <w:b/>
          <w:sz w:val="24"/>
        </w:rPr>
      </w:pPr>
      <w:r>
        <w:rPr>
          <w:rFonts w:ascii="Arial" w:hAnsi="Arial"/>
          <w:b/>
          <w:sz w:val="24"/>
        </w:rPr>
        <w:t>Project Address: _________________________________________________</w:t>
      </w:r>
    </w:p>
    <w:p w:rsidR="00873BAB" w:rsidRDefault="00873BAB">
      <w:pPr>
        <w:jc w:val="center"/>
        <w:rPr>
          <w:rFonts w:ascii="Arial" w:hAnsi="Arial"/>
          <w:sz w:val="22"/>
        </w:rPr>
      </w:pPr>
    </w:p>
    <w:p w:rsidR="00873BAB" w:rsidRDefault="00873BAB">
      <w:pPr>
        <w:pStyle w:val="BodyText3"/>
      </w:pPr>
      <w:r>
        <w:t xml:space="preserve">Attach a narrative description of the program proposed for funding.  In the general narrative description </w:t>
      </w:r>
      <w:r w:rsidR="009438E3">
        <w:t xml:space="preserve">of the </w:t>
      </w:r>
      <w:r>
        <w:t>proposal.</w:t>
      </w:r>
    </w:p>
    <w:p w:rsidR="00873BAB" w:rsidRDefault="00873BAB">
      <w:pPr>
        <w:jc w:val="both"/>
        <w:rPr>
          <w:rFonts w:ascii="Arial" w:hAnsi="Arial"/>
          <w:sz w:val="22"/>
        </w:rPr>
      </w:pPr>
    </w:p>
    <w:p w:rsidR="00873BAB" w:rsidRDefault="00873BAB">
      <w:pPr>
        <w:jc w:val="both"/>
        <w:rPr>
          <w:rFonts w:ascii="Arial" w:hAnsi="Arial"/>
          <w:sz w:val="22"/>
        </w:rPr>
      </w:pPr>
    </w:p>
    <w:p w:rsidR="00873BAB" w:rsidRDefault="00752BF1">
      <w:pPr>
        <w:pStyle w:val="BodyText3"/>
        <w:ind w:left="720" w:hanging="720"/>
      </w:pPr>
      <w:r>
        <w:t>1</w:t>
      </w:r>
      <w:r w:rsidR="00873BAB">
        <w:t>.</w:t>
      </w:r>
      <w:r w:rsidR="00873BAB">
        <w:tab/>
        <w:t xml:space="preserve">Describe which of the priorities of the City of </w:t>
      </w:r>
      <w:smartTag w:uri="urn:schemas-microsoft-com:office:smarttags" w:element="City">
        <w:smartTag w:uri="urn:schemas-microsoft-com:office:smarttags" w:element="place">
          <w:r w:rsidR="00873BAB">
            <w:t>Pawtucket</w:t>
          </w:r>
        </w:smartTag>
      </w:smartTag>
      <w:r w:rsidR="00873BAB">
        <w:t>’s Consolidated Plan will be addressed by the proposal and how the activity will meet that priority.  Consolidated Plan Housing area attached, copies of the complete report are available for review in the Office’s of the Department of Planning and Redevelopment, 1</w:t>
      </w:r>
      <w:r w:rsidR="007243F5">
        <w:t>3</w:t>
      </w:r>
      <w:r w:rsidR="00873BAB">
        <w:t>7</w:t>
      </w:r>
      <w:r w:rsidR="007243F5">
        <w:t xml:space="preserve"> Roosevelt Avenue</w:t>
      </w:r>
      <w:r w:rsidR="00873BAB">
        <w:t xml:space="preserve">, </w:t>
      </w:r>
      <w:r w:rsidR="009438E3">
        <w:t>1</w:t>
      </w:r>
      <w:r w:rsidR="009438E3" w:rsidRPr="009438E3">
        <w:rPr>
          <w:vertAlign w:val="superscript"/>
        </w:rPr>
        <w:t>St</w:t>
      </w:r>
      <w:r w:rsidR="009438E3">
        <w:t xml:space="preserve"> Floor, </w:t>
      </w:r>
      <w:r w:rsidR="00873BAB">
        <w:t>Pawtucket, RI 02860 (401) 72</w:t>
      </w:r>
      <w:r w:rsidR="007243F5">
        <w:t>8</w:t>
      </w:r>
      <w:r w:rsidR="00873BAB">
        <w:t>-</w:t>
      </w:r>
      <w:r w:rsidR="007243F5">
        <w:t>05</w:t>
      </w:r>
      <w:r w:rsidR="00873BAB">
        <w:t>00</w:t>
      </w:r>
      <w:r w:rsidR="009438E3">
        <w:t xml:space="preserve"> Ext. 441</w:t>
      </w:r>
      <w:r w:rsidR="00873BAB">
        <w:t>.</w:t>
      </w:r>
    </w:p>
    <w:p w:rsidR="00873BAB" w:rsidRDefault="00873BAB">
      <w:pPr>
        <w:pStyle w:val="BodyText3"/>
      </w:pPr>
    </w:p>
    <w:p w:rsidR="00873BAB" w:rsidRDefault="00873BAB">
      <w:pPr>
        <w:pStyle w:val="BodyText3"/>
      </w:pPr>
    </w:p>
    <w:p w:rsidR="00873BAB" w:rsidRDefault="00873BAB">
      <w:pPr>
        <w:spacing w:line="360" w:lineRule="auto"/>
        <w:jc w:val="both"/>
        <w:rPr>
          <w:rFonts w:ascii="Arial" w:hAnsi="Arial"/>
          <w:sz w:val="22"/>
        </w:rPr>
      </w:pPr>
    </w:p>
    <w:p w:rsidR="00873BAB" w:rsidRDefault="00873BAB">
      <w:pPr>
        <w:spacing w:line="360" w:lineRule="auto"/>
        <w:jc w:val="both"/>
        <w:rPr>
          <w:rFonts w:ascii="Arial" w:hAnsi="Arial"/>
          <w:sz w:val="22"/>
        </w:rPr>
      </w:pPr>
    </w:p>
    <w:p w:rsidR="00873BAB" w:rsidRDefault="00873BAB">
      <w:pPr>
        <w:spacing w:line="360" w:lineRule="auto"/>
        <w:jc w:val="both"/>
        <w:rPr>
          <w:rFonts w:ascii="Arial" w:hAnsi="Arial"/>
          <w:sz w:val="22"/>
        </w:rPr>
      </w:pPr>
    </w:p>
    <w:p w:rsidR="00873BAB" w:rsidRDefault="00873BAB">
      <w:pPr>
        <w:spacing w:line="360" w:lineRule="auto"/>
        <w:jc w:val="both"/>
        <w:rPr>
          <w:rFonts w:ascii="Arial" w:hAnsi="Arial"/>
          <w:sz w:val="22"/>
        </w:rPr>
      </w:pPr>
    </w:p>
    <w:p w:rsidR="00873BAB" w:rsidRDefault="00873BAB">
      <w:pPr>
        <w:spacing w:line="360" w:lineRule="auto"/>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rsidP="00752BF1">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873BAB" w:rsidRDefault="00873BAB">
      <w:pPr>
        <w:jc w:val="both"/>
        <w:rPr>
          <w:rFonts w:ascii="Arial" w:hAnsi="Arial"/>
          <w:sz w:val="22"/>
        </w:rPr>
      </w:pPr>
    </w:p>
    <w:p w:rsidR="00073CA9" w:rsidRDefault="00073CA9">
      <w:pPr>
        <w:jc w:val="both"/>
        <w:rPr>
          <w:rFonts w:ascii="Arial" w:hAnsi="Arial"/>
          <w:sz w:val="22"/>
        </w:rPr>
      </w:pPr>
    </w:p>
    <w:p w:rsidR="00073CA9" w:rsidRDefault="00073CA9">
      <w:pPr>
        <w:jc w:val="both"/>
        <w:rPr>
          <w:rFonts w:ascii="Arial" w:hAnsi="Arial"/>
          <w:sz w:val="22"/>
        </w:rPr>
      </w:pPr>
    </w:p>
    <w:p w:rsidR="00073CA9" w:rsidRDefault="00073CA9">
      <w:pPr>
        <w:jc w:val="both"/>
        <w:rPr>
          <w:rFonts w:ascii="Arial" w:hAnsi="Arial"/>
          <w:sz w:val="22"/>
        </w:rPr>
      </w:pPr>
    </w:p>
    <w:p w:rsidR="00345DBB" w:rsidRDefault="00345DBB">
      <w:pPr>
        <w:jc w:val="both"/>
        <w:rPr>
          <w:rFonts w:ascii="Arial" w:hAnsi="Arial"/>
          <w:sz w:val="22"/>
        </w:rPr>
      </w:pPr>
    </w:p>
    <w:p w:rsidR="00560463" w:rsidRDefault="00560463">
      <w:pPr>
        <w:jc w:val="both"/>
        <w:rPr>
          <w:rFonts w:ascii="Arial" w:hAnsi="Arial"/>
          <w:sz w:val="22"/>
        </w:rPr>
      </w:pPr>
    </w:p>
    <w:p w:rsidR="00193BAF" w:rsidRDefault="00193BAF">
      <w:pPr>
        <w:jc w:val="both"/>
        <w:rPr>
          <w:rFonts w:ascii="Arial" w:hAnsi="Arial"/>
          <w:sz w:val="22"/>
        </w:rPr>
      </w:pPr>
    </w:p>
    <w:p w:rsidR="00873BAB" w:rsidRDefault="00873BAB">
      <w:pPr>
        <w:rPr>
          <w:b/>
        </w:rPr>
      </w:pPr>
    </w:p>
    <w:p w:rsidR="00873BAB" w:rsidRDefault="00F96F2F">
      <w:pPr>
        <w:rPr>
          <w:rFonts w:ascii="Arial" w:hAnsi="Arial"/>
          <w:sz w:val="12"/>
          <w:szCs w:val="12"/>
        </w:rPr>
      </w:pPr>
      <w:r w:rsidRPr="00960A86">
        <w:rPr>
          <w:rFonts w:ascii="Arial" w:hAnsi="Arial" w:cs="Arial"/>
          <w:b/>
          <w:sz w:val="16"/>
          <w:szCs w:val="16"/>
        </w:rPr>
        <w:t>The City of Pawtucket, Rhode Island</w:t>
      </w:r>
      <w:r w:rsidR="00560463">
        <w:rPr>
          <w:rFonts w:ascii="Arial" w:hAnsi="Arial" w:cs="Arial"/>
          <w:b/>
          <w:sz w:val="16"/>
          <w:szCs w:val="16"/>
        </w:rPr>
        <w:t>,</w:t>
      </w:r>
      <w:r w:rsidRPr="00960A86">
        <w:rPr>
          <w:rFonts w:ascii="Arial" w:hAnsi="Arial" w:cs="Arial"/>
          <w:b/>
          <w:sz w:val="16"/>
          <w:szCs w:val="16"/>
        </w:rPr>
        <w:t xml:space="preserve"> does not discriminate against persons based on race, color, religion, marital status, sex, national origin, ancestry, age, familial status, disabil</w:t>
      </w:r>
      <w:r w:rsidR="00560463">
        <w:rPr>
          <w:rFonts w:ascii="Arial" w:hAnsi="Arial" w:cs="Arial"/>
          <w:b/>
          <w:sz w:val="16"/>
          <w:szCs w:val="16"/>
        </w:rPr>
        <w:t>ity</w:t>
      </w:r>
      <w:r w:rsidRPr="00960A86">
        <w:rPr>
          <w:rFonts w:ascii="Arial" w:hAnsi="Arial" w:cs="Arial"/>
          <w:b/>
          <w:sz w:val="16"/>
          <w:szCs w:val="16"/>
        </w:rPr>
        <w:t xml:space="preserve"> or any arbitrary basis. If you need special assistance in order to read and understand the information contained herein, please call the City of Pawtucket</w:t>
      </w:r>
      <w:r w:rsidR="00560463">
        <w:rPr>
          <w:rFonts w:ascii="Arial" w:hAnsi="Arial" w:cs="Arial"/>
          <w:b/>
          <w:sz w:val="16"/>
          <w:szCs w:val="16"/>
        </w:rPr>
        <w:t>,</w:t>
      </w:r>
      <w:r w:rsidRPr="00960A86">
        <w:rPr>
          <w:rFonts w:ascii="Arial" w:hAnsi="Arial" w:cs="Arial"/>
          <w:b/>
          <w:sz w:val="16"/>
          <w:szCs w:val="16"/>
        </w:rPr>
        <w:t xml:space="preserve"> Department of Planning and Redevelopment at 72</w:t>
      </w:r>
      <w:r w:rsidR="007243F5">
        <w:rPr>
          <w:rFonts w:ascii="Arial" w:hAnsi="Arial" w:cs="Arial"/>
          <w:b/>
          <w:sz w:val="16"/>
          <w:szCs w:val="16"/>
        </w:rPr>
        <w:t>8</w:t>
      </w:r>
      <w:r w:rsidRPr="00960A86">
        <w:rPr>
          <w:rFonts w:ascii="Arial" w:hAnsi="Arial" w:cs="Arial"/>
          <w:b/>
          <w:sz w:val="16"/>
          <w:szCs w:val="16"/>
        </w:rPr>
        <w:t>-</w:t>
      </w:r>
      <w:r w:rsidR="007243F5">
        <w:rPr>
          <w:rFonts w:ascii="Arial" w:hAnsi="Arial" w:cs="Arial"/>
          <w:b/>
          <w:sz w:val="16"/>
          <w:szCs w:val="16"/>
        </w:rPr>
        <w:t>0</w:t>
      </w:r>
      <w:r w:rsidRPr="00960A86">
        <w:rPr>
          <w:rFonts w:ascii="Arial" w:hAnsi="Arial" w:cs="Arial"/>
          <w:b/>
          <w:sz w:val="16"/>
          <w:szCs w:val="16"/>
        </w:rPr>
        <w:t>500</w:t>
      </w:r>
      <w:r w:rsidR="00752BF1">
        <w:rPr>
          <w:rFonts w:ascii="Arial" w:hAnsi="Arial" w:cs="Arial"/>
          <w:b/>
          <w:sz w:val="16"/>
          <w:szCs w:val="16"/>
        </w:rPr>
        <w:t xml:space="preserve"> ext. 441</w:t>
      </w:r>
      <w:r w:rsidRPr="00960A86">
        <w:rPr>
          <w:rFonts w:ascii="Arial" w:hAnsi="Arial" w:cs="Arial"/>
          <w:b/>
          <w:sz w:val="16"/>
          <w:szCs w:val="16"/>
        </w:rPr>
        <w:t xml:space="preserve">. The City of Pawtucket </w:t>
      </w:r>
      <w:proofErr w:type="gramStart"/>
      <w:r w:rsidR="00560463">
        <w:rPr>
          <w:rFonts w:ascii="Arial" w:hAnsi="Arial" w:cs="Arial"/>
          <w:b/>
          <w:sz w:val="16"/>
          <w:szCs w:val="16"/>
        </w:rPr>
        <w:t>T</w:t>
      </w:r>
      <w:r w:rsidRPr="00960A86">
        <w:rPr>
          <w:rFonts w:ascii="Arial" w:hAnsi="Arial" w:cs="Arial"/>
          <w:b/>
          <w:sz w:val="16"/>
          <w:szCs w:val="16"/>
        </w:rPr>
        <w:t>DD(</w:t>
      </w:r>
      <w:proofErr w:type="gramEnd"/>
      <w:r w:rsidRPr="00960A86">
        <w:rPr>
          <w:rFonts w:ascii="Arial" w:hAnsi="Arial" w:cs="Arial"/>
          <w:b/>
          <w:sz w:val="16"/>
          <w:szCs w:val="16"/>
        </w:rPr>
        <w:t>Telecommunications for the Deaf) number is 72</w:t>
      </w:r>
      <w:r w:rsidR="007A17CA" w:rsidRPr="00960A86">
        <w:rPr>
          <w:rFonts w:ascii="Arial" w:hAnsi="Arial" w:cs="Arial"/>
          <w:b/>
          <w:sz w:val="16"/>
          <w:szCs w:val="16"/>
        </w:rPr>
        <w:t>2</w:t>
      </w:r>
      <w:r w:rsidRPr="00960A86">
        <w:rPr>
          <w:rFonts w:ascii="Arial" w:hAnsi="Arial" w:cs="Arial"/>
          <w:b/>
          <w:sz w:val="16"/>
          <w:szCs w:val="16"/>
        </w:rPr>
        <w:t>-</w:t>
      </w:r>
      <w:r w:rsidR="007A17CA" w:rsidRPr="00960A86">
        <w:rPr>
          <w:rFonts w:ascii="Arial" w:hAnsi="Arial" w:cs="Arial"/>
          <w:b/>
          <w:sz w:val="16"/>
          <w:szCs w:val="16"/>
        </w:rPr>
        <w:t>8239</w:t>
      </w:r>
      <w:r w:rsidRPr="00960A86">
        <w:rPr>
          <w:rFonts w:ascii="Arial" w:hAnsi="Arial" w:cs="Arial"/>
          <w:b/>
          <w:sz w:val="16"/>
          <w:szCs w:val="16"/>
        </w:rPr>
        <w:t>.  You may also</w:t>
      </w:r>
      <w:r w:rsidR="00960A86">
        <w:rPr>
          <w:rFonts w:ascii="Arial" w:hAnsi="Arial" w:cs="Arial"/>
          <w:b/>
          <w:sz w:val="16"/>
          <w:szCs w:val="16"/>
        </w:rPr>
        <w:t xml:space="preserve"> </w:t>
      </w:r>
      <w:r w:rsidRPr="00960A86">
        <w:rPr>
          <w:rFonts w:ascii="Arial" w:hAnsi="Arial" w:cs="Arial"/>
          <w:b/>
          <w:sz w:val="16"/>
          <w:szCs w:val="16"/>
        </w:rPr>
        <w:t xml:space="preserve">e-mail questions to </w:t>
      </w:r>
      <w:r w:rsidR="00790DA0" w:rsidRPr="00960A86">
        <w:rPr>
          <w:rFonts w:ascii="Arial" w:hAnsi="Arial" w:cs="Arial"/>
          <w:b/>
          <w:sz w:val="16"/>
          <w:szCs w:val="16"/>
        </w:rPr>
        <w:t>e</w:t>
      </w:r>
      <w:r w:rsidRPr="00960A86">
        <w:rPr>
          <w:rFonts w:ascii="Arial" w:hAnsi="Arial" w:cs="Arial"/>
          <w:b/>
          <w:sz w:val="16"/>
          <w:szCs w:val="16"/>
        </w:rPr>
        <w:t>soares@p</w:t>
      </w:r>
      <w:r w:rsidR="00790DA0" w:rsidRPr="00960A86">
        <w:rPr>
          <w:rFonts w:ascii="Arial" w:hAnsi="Arial" w:cs="Arial"/>
          <w:b/>
          <w:sz w:val="16"/>
          <w:szCs w:val="16"/>
        </w:rPr>
        <w:t>awtucketri.com</w:t>
      </w:r>
      <w:r w:rsidRPr="00960A86">
        <w:rPr>
          <w:rFonts w:ascii="Arial" w:hAnsi="Arial" w:cs="Arial"/>
          <w:b/>
          <w:sz w:val="16"/>
          <w:szCs w:val="16"/>
        </w:rPr>
        <w:t xml:space="preserve"> </w:t>
      </w:r>
    </w:p>
    <w:p w:rsidR="005550D7" w:rsidRDefault="003549B6" w:rsidP="003549B6">
      <w:pPr>
        <w:rPr>
          <w:rFonts w:ascii="Arial" w:hAnsi="Arial"/>
          <w:b/>
          <w:sz w:val="28"/>
          <w:szCs w:val="28"/>
        </w:rPr>
      </w:pPr>
      <w:r w:rsidRPr="003549B6">
        <w:rPr>
          <w:rFonts w:ascii="Arial" w:hAnsi="Arial"/>
          <w:sz w:val="12"/>
          <w:szCs w:val="12"/>
        </w:rPr>
        <w:fldChar w:fldCharType="begin"/>
      </w:r>
      <w:r w:rsidRPr="003549B6">
        <w:rPr>
          <w:rFonts w:ascii="Arial" w:hAnsi="Arial"/>
          <w:sz w:val="12"/>
          <w:szCs w:val="12"/>
        </w:rPr>
        <w:instrText xml:space="preserve"> FILENAME \p </w:instrText>
      </w:r>
      <w:r w:rsidRPr="003549B6">
        <w:rPr>
          <w:rFonts w:ascii="Arial" w:hAnsi="Arial"/>
          <w:sz w:val="12"/>
          <w:szCs w:val="12"/>
        </w:rPr>
        <w:fldChar w:fldCharType="separate"/>
      </w:r>
      <w:r>
        <w:rPr>
          <w:rFonts w:ascii="Arial" w:hAnsi="Arial"/>
          <w:noProof/>
          <w:sz w:val="12"/>
          <w:szCs w:val="12"/>
        </w:rPr>
        <w:t>F:\DPR\conplan1</w:t>
      </w:r>
      <w:r w:rsidR="007243F5">
        <w:rPr>
          <w:rFonts w:ascii="Arial" w:hAnsi="Arial"/>
          <w:noProof/>
          <w:sz w:val="12"/>
          <w:szCs w:val="12"/>
        </w:rPr>
        <w:t>5</w:t>
      </w:r>
      <w:r>
        <w:rPr>
          <w:rFonts w:ascii="Arial" w:hAnsi="Arial"/>
          <w:noProof/>
          <w:sz w:val="12"/>
          <w:szCs w:val="12"/>
        </w:rPr>
        <w:t>-1</w:t>
      </w:r>
      <w:r w:rsidR="007243F5">
        <w:rPr>
          <w:rFonts w:ascii="Arial" w:hAnsi="Arial"/>
          <w:noProof/>
          <w:sz w:val="12"/>
          <w:szCs w:val="12"/>
        </w:rPr>
        <w:t>6</w:t>
      </w:r>
      <w:r>
        <w:rPr>
          <w:rFonts w:ascii="Arial" w:hAnsi="Arial"/>
          <w:noProof/>
          <w:sz w:val="12"/>
          <w:szCs w:val="12"/>
        </w:rPr>
        <w:t>\</w:t>
      </w:r>
      <w:r w:rsidR="007243F5">
        <w:rPr>
          <w:rFonts w:ascii="Arial" w:hAnsi="Arial"/>
          <w:noProof/>
          <w:sz w:val="12"/>
          <w:szCs w:val="12"/>
        </w:rPr>
        <w:t>HOME</w:t>
      </w:r>
      <w:r>
        <w:rPr>
          <w:rFonts w:ascii="Arial" w:hAnsi="Arial"/>
          <w:noProof/>
          <w:sz w:val="12"/>
          <w:szCs w:val="12"/>
        </w:rPr>
        <w:t>1</w:t>
      </w:r>
      <w:r w:rsidR="007243F5">
        <w:rPr>
          <w:rFonts w:ascii="Arial" w:hAnsi="Arial"/>
          <w:noProof/>
          <w:sz w:val="12"/>
          <w:szCs w:val="12"/>
        </w:rPr>
        <w:t>5</w:t>
      </w:r>
      <w:r>
        <w:rPr>
          <w:rFonts w:ascii="Arial" w:hAnsi="Arial"/>
          <w:noProof/>
          <w:sz w:val="12"/>
          <w:szCs w:val="12"/>
        </w:rPr>
        <w:t>.app.doc</w:t>
      </w:r>
      <w:r w:rsidRPr="003549B6">
        <w:rPr>
          <w:rFonts w:ascii="Arial" w:hAnsi="Arial"/>
          <w:sz w:val="12"/>
          <w:szCs w:val="12"/>
        </w:rPr>
        <w:fldChar w:fldCharType="end"/>
      </w:r>
    </w:p>
    <w:p w:rsidR="003549B6" w:rsidRDefault="003549B6" w:rsidP="00E44C48">
      <w:pPr>
        <w:ind w:left="720"/>
        <w:jc w:val="both"/>
        <w:rPr>
          <w:rFonts w:ascii="Arial" w:hAnsi="Arial"/>
          <w:b/>
          <w:sz w:val="28"/>
          <w:szCs w:val="28"/>
        </w:rPr>
        <w:sectPr w:rsidR="003549B6" w:rsidSect="005550D7">
          <w:pgSz w:w="12240" w:h="15840"/>
          <w:pgMar w:top="288" w:right="1800" w:bottom="1152" w:left="1800" w:header="720" w:footer="720" w:gutter="0"/>
          <w:cols w:space="720"/>
        </w:sectPr>
      </w:pPr>
    </w:p>
    <w:p w:rsidR="00E44C48" w:rsidRPr="000B20E0" w:rsidRDefault="00E44C48" w:rsidP="00E44C48">
      <w:pPr>
        <w:ind w:left="720"/>
        <w:jc w:val="both"/>
        <w:rPr>
          <w:rFonts w:ascii="Arial" w:hAnsi="Arial"/>
          <w:b/>
          <w:sz w:val="28"/>
          <w:szCs w:val="28"/>
        </w:rPr>
      </w:pPr>
      <w:proofErr w:type="gramStart"/>
      <w:r>
        <w:rPr>
          <w:rFonts w:ascii="Arial" w:hAnsi="Arial"/>
          <w:b/>
          <w:sz w:val="28"/>
          <w:szCs w:val="28"/>
        </w:rPr>
        <w:lastRenderedPageBreak/>
        <w:t xml:space="preserve">APPENDIX </w:t>
      </w:r>
      <w:r w:rsidR="007243F5">
        <w:rPr>
          <w:rFonts w:ascii="Arial" w:hAnsi="Arial"/>
          <w:b/>
          <w:sz w:val="28"/>
          <w:szCs w:val="28"/>
        </w:rPr>
        <w:t xml:space="preserve"> </w:t>
      </w:r>
      <w:r w:rsidR="00635DE1">
        <w:rPr>
          <w:rFonts w:ascii="Arial" w:hAnsi="Arial"/>
          <w:b/>
          <w:sz w:val="28"/>
          <w:szCs w:val="28"/>
        </w:rPr>
        <w:t>A</w:t>
      </w:r>
      <w:proofErr w:type="gramEnd"/>
    </w:p>
    <w:p w:rsidR="00E44C48" w:rsidRDefault="00E44C48" w:rsidP="00E44C48">
      <w:pPr>
        <w:ind w:left="720"/>
        <w:jc w:val="both"/>
        <w:rPr>
          <w:rFonts w:ascii="Arial" w:hAnsi="Arial"/>
          <w:b/>
          <w:sz w:val="22"/>
        </w:rPr>
      </w:pPr>
    </w:p>
    <w:p w:rsidR="00E44C48" w:rsidRDefault="00E44C48" w:rsidP="00E44C48">
      <w:pPr>
        <w:ind w:left="720"/>
        <w:jc w:val="both"/>
        <w:rPr>
          <w:rFonts w:ascii="Arial" w:hAnsi="Arial"/>
          <w:b/>
          <w:sz w:val="22"/>
        </w:rPr>
      </w:pPr>
    </w:p>
    <w:tbl>
      <w:tblPr>
        <w:tblW w:w="5409" w:type="pct"/>
        <w:tblLayout w:type="fixed"/>
        <w:tblLook w:val="0000" w:firstRow="0" w:lastRow="0" w:firstColumn="0" w:lastColumn="0" w:noHBand="0" w:noVBand="0"/>
      </w:tblPr>
      <w:tblGrid>
        <w:gridCol w:w="3123"/>
        <w:gridCol w:w="1685"/>
        <w:gridCol w:w="1416"/>
        <w:gridCol w:w="1671"/>
        <w:gridCol w:w="1475"/>
        <w:gridCol w:w="1475"/>
        <w:gridCol w:w="1475"/>
        <w:gridCol w:w="1354"/>
        <w:gridCol w:w="1637"/>
        <w:gridCol w:w="252"/>
      </w:tblGrid>
      <w:tr w:rsidR="00E44C48">
        <w:trPr>
          <w:gridAfter w:val="1"/>
          <w:wAfter w:w="81" w:type="pct"/>
          <w:trHeight w:val="525"/>
        </w:trPr>
        <w:tc>
          <w:tcPr>
            <w:tcW w:w="1003"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1533" w:type="pct"/>
            <w:gridSpan w:val="3"/>
            <w:tcBorders>
              <w:top w:val="nil"/>
              <w:left w:val="nil"/>
              <w:bottom w:val="nil"/>
              <w:right w:val="nil"/>
            </w:tcBorders>
            <w:shd w:val="clear" w:color="auto" w:fill="auto"/>
            <w:noWrap/>
            <w:vAlign w:val="bottom"/>
          </w:tcPr>
          <w:p w:rsidR="00E44C48" w:rsidRPr="00C108A6" w:rsidRDefault="00E44C48" w:rsidP="00E44C48">
            <w:pPr>
              <w:rPr>
                <w:sz w:val="28"/>
                <w:szCs w:val="28"/>
              </w:rPr>
            </w:pPr>
            <w:r w:rsidRPr="00C108A6">
              <w:rPr>
                <w:sz w:val="28"/>
                <w:szCs w:val="28"/>
              </w:rPr>
              <w:t>City of Pawtucket</w:t>
            </w:r>
            <w:r w:rsidR="00560463">
              <w:rPr>
                <w:sz w:val="28"/>
                <w:szCs w:val="28"/>
              </w:rPr>
              <w:t>, Rhode Island</w:t>
            </w: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3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sz w:val="32"/>
                <w:szCs w:val="32"/>
              </w:rPr>
            </w:pPr>
          </w:p>
        </w:tc>
      </w:tr>
      <w:tr w:rsidR="00E44C48">
        <w:trPr>
          <w:gridAfter w:val="1"/>
          <w:wAfter w:w="81" w:type="pct"/>
          <w:trHeight w:val="525"/>
        </w:trPr>
        <w:tc>
          <w:tcPr>
            <w:tcW w:w="1003"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3389" w:type="pct"/>
            <w:gridSpan w:val="7"/>
            <w:tcBorders>
              <w:top w:val="nil"/>
              <w:left w:val="nil"/>
              <w:bottom w:val="nil"/>
              <w:right w:val="nil"/>
            </w:tcBorders>
            <w:shd w:val="clear" w:color="auto" w:fill="auto"/>
            <w:noWrap/>
            <w:vAlign w:val="bottom"/>
          </w:tcPr>
          <w:p w:rsidR="00E44C48" w:rsidRPr="00C108A6" w:rsidRDefault="00E44C48" w:rsidP="00E44C48">
            <w:pPr>
              <w:rPr>
                <w:sz w:val="28"/>
                <w:szCs w:val="28"/>
              </w:rPr>
            </w:pPr>
            <w:r w:rsidRPr="00C108A6">
              <w:rPr>
                <w:sz w:val="28"/>
                <w:szCs w:val="28"/>
              </w:rPr>
              <w:t>Federal Housing and Community Development Programs*</w:t>
            </w: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sz w:val="32"/>
                <w:szCs w:val="32"/>
              </w:rPr>
            </w:pPr>
          </w:p>
        </w:tc>
      </w:tr>
      <w:tr w:rsidR="00E44C48">
        <w:trPr>
          <w:gridAfter w:val="1"/>
          <w:wAfter w:w="81" w:type="pct"/>
          <w:trHeight w:val="525"/>
        </w:trPr>
        <w:tc>
          <w:tcPr>
            <w:tcW w:w="1003"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1533" w:type="pct"/>
            <w:gridSpan w:val="3"/>
            <w:tcBorders>
              <w:top w:val="nil"/>
              <w:left w:val="nil"/>
              <w:bottom w:val="nil"/>
              <w:right w:val="nil"/>
            </w:tcBorders>
            <w:shd w:val="clear" w:color="auto" w:fill="auto"/>
            <w:noWrap/>
            <w:vAlign w:val="bottom"/>
          </w:tcPr>
          <w:p w:rsidR="00E44C48" w:rsidRPr="00C108A6" w:rsidRDefault="00E44C48" w:rsidP="00962DFE">
            <w:pPr>
              <w:rPr>
                <w:b/>
                <w:bCs/>
                <w:sz w:val="28"/>
                <w:szCs w:val="28"/>
              </w:rPr>
            </w:pPr>
            <w:r w:rsidRPr="00C108A6">
              <w:rPr>
                <w:b/>
                <w:bCs/>
                <w:sz w:val="28"/>
                <w:szCs w:val="28"/>
              </w:rPr>
              <w:t>20</w:t>
            </w:r>
            <w:r w:rsidR="00953303">
              <w:rPr>
                <w:b/>
                <w:bCs/>
                <w:sz w:val="28"/>
                <w:szCs w:val="28"/>
              </w:rPr>
              <w:t>1</w:t>
            </w:r>
            <w:r w:rsidR="00962DFE">
              <w:rPr>
                <w:b/>
                <w:bCs/>
                <w:sz w:val="28"/>
                <w:szCs w:val="28"/>
              </w:rPr>
              <w:t>5</w:t>
            </w:r>
            <w:r w:rsidRPr="00C108A6">
              <w:rPr>
                <w:b/>
                <w:bCs/>
                <w:sz w:val="28"/>
                <w:szCs w:val="28"/>
              </w:rPr>
              <w:t xml:space="preserve"> Income Guidelines</w:t>
            </w: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3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sz w:val="32"/>
                <w:szCs w:val="32"/>
              </w:rPr>
            </w:pPr>
          </w:p>
        </w:tc>
      </w:tr>
      <w:tr w:rsidR="00E44C48">
        <w:trPr>
          <w:gridAfter w:val="1"/>
          <w:wAfter w:w="81" w:type="pct"/>
          <w:trHeight w:val="525"/>
        </w:trPr>
        <w:tc>
          <w:tcPr>
            <w:tcW w:w="1003"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2007" w:type="pct"/>
            <w:gridSpan w:val="4"/>
            <w:tcBorders>
              <w:top w:val="nil"/>
              <w:left w:val="nil"/>
              <w:bottom w:val="nil"/>
              <w:right w:val="nil"/>
            </w:tcBorders>
            <w:shd w:val="clear" w:color="auto" w:fill="auto"/>
            <w:noWrap/>
            <w:vAlign w:val="bottom"/>
          </w:tcPr>
          <w:p w:rsidR="00E44C48" w:rsidRDefault="00953303" w:rsidP="007243F5">
            <w:pPr>
              <w:rPr>
                <w:rFonts w:ascii="Brooklyn" w:hAnsi="Brooklyn"/>
                <w:sz w:val="28"/>
                <w:szCs w:val="28"/>
              </w:rPr>
            </w:pPr>
            <w:r>
              <w:rPr>
                <w:rFonts w:ascii="Brooklyn" w:hAnsi="Brooklyn"/>
                <w:sz w:val="28"/>
                <w:szCs w:val="28"/>
              </w:rPr>
              <w:t xml:space="preserve">Effective Date: </w:t>
            </w:r>
            <w:r w:rsidR="00962DFE">
              <w:rPr>
                <w:rFonts w:ascii="Brooklyn" w:hAnsi="Brooklyn"/>
                <w:sz w:val="28"/>
                <w:szCs w:val="28"/>
              </w:rPr>
              <w:t>March 6</w:t>
            </w:r>
            <w:r w:rsidR="0051038B">
              <w:rPr>
                <w:rFonts w:ascii="Brooklyn" w:hAnsi="Brooklyn"/>
                <w:sz w:val="28"/>
                <w:szCs w:val="28"/>
              </w:rPr>
              <w:t>, 201</w:t>
            </w:r>
            <w:r w:rsidR="00962DFE">
              <w:rPr>
                <w:rFonts w:ascii="Brooklyn" w:hAnsi="Brooklyn"/>
                <w:sz w:val="28"/>
                <w:szCs w:val="28"/>
              </w:rPr>
              <w:t>5</w:t>
            </w:r>
          </w:p>
          <w:p w:rsidR="00F31949" w:rsidRPr="00C108A6" w:rsidRDefault="00962DFE" w:rsidP="007243F5">
            <w:pPr>
              <w:rPr>
                <w:rFonts w:ascii="Brooklyn" w:hAnsi="Brooklyn"/>
                <w:sz w:val="28"/>
                <w:szCs w:val="28"/>
              </w:rPr>
            </w:pPr>
            <w:r>
              <w:rPr>
                <w:rFonts w:ascii="Brooklyn" w:hAnsi="Brooklyn"/>
                <w:sz w:val="28"/>
                <w:szCs w:val="28"/>
              </w:rPr>
              <w:t xml:space="preserve"> </w:t>
            </w: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3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r>
      <w:tr w:rsidR="00E44C48">
        <w:trPr>
          <w:gridAfter w:val="1"/>
          <w:wAfter w:w="81" w:type="pct"/>
          <w:trHeight w:val="525"/>
        </w:trPr>
        <w:tc>
          <w:tcPr>
            <w:tcW w:w="1003"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41" w:type="pct"/>
            <w:tcBorders>
              <w:top w:val="nil"/>
              <w:left w:val="nil"/>
              <w:bottom w:val="nil"/>
              <w:right w:val="nil"/>
            </w:tcBorders>
            <w:shd w:val="clear" w:color="auto" w:fill="auto"/>
            <w:noWrap/>
            <w:vAlign w:val="bottom"/>
          </w:tcPr>
          <w:p w:rsidR="00E44C48" w:rsidRPr="00C108A6" w:rsidRDefault="00E44C48" w:rsidP="00E44C48">
            <w:pPr>
              <w:rPr>
                <w:sz w:val="28"/>
                <w:szCs w:val="28"/>
              </w:rPr>
            </w:pPr>
          </w:p>
        </w:tc>
        <w:tc>
          <w:tcPr>
            <w:tcW w:w="45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37"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3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r>
      <w:tr w:rsidR="00E44C48">
        <w:trPr>
          <w:gridAfter w:val="1"/>
          <w:wAfter w:w="81" w:type="pct"/>
          <w:trHeight w:val="390"/>
        </w:trPr>
        <w:tc>
          <w:tcPr>
            <w:tcW w:w="1003" w:type="pct"/>
            <w:tcBorders>
              <w:top w:val="nil"/>
              <w:left w:val="nil"/>
              <w:bottom w:val="nil"/>
              <w:right w:val="nil"/>
            </w:tcBorders>
            <w:shd w:val="clear" w:color="auto" w:fill="auto"/>
            <w:noWrap/>
            <w:vAlign w:val="bottom"/>
          </w:tcPr>
          <w:p w:rsidR="00E44C48" w:rsidRPr="001F687E" w:rsidRDefault="00E44C48" w:rsidP="00A81CF3">
            <w:pPr>
              <w:jc w:val="right"/>
              <w:rPr>
                <w:rFonts w:ascii="MS Sans Serif" w:hAnsi="MS Sans Serif"/>
                <w:b/>
                <w:sz w:val="22"/>
                <w:szCs w:val="22"/>
              </w:rPr>
            </w:pPr>
            <w:r w:rsidRPr="001F687E">
              <w:rPr>
                <w:rFonts w:ascii="MS Sans Serif" w:hAnsi="MS Sans Serif"/>
                <w:b/>
                <w:sz w:val="22"/>
                <w:szCs w:val="22"/>
              </w:rPr>
              <w:t>20</w:t>
            </w:r>
            <w:r w:rsidR="00953303">
              <w:rPr>
                <w:rFonts w:ascii="MS Sans Serif" w:hAnsi="MS Sans Serif"/>
                <w:b/>
                <w:sz w:val="22"/>
                <w:szCs w:val="22"/>
              </w:rPr>
              <w:t>1</w:t>
            </w:r>
            <w:r w:rsidR="00A81CF3">
              <w:rPr>
                <w:rFonts w:ascii="MS Sans Serif" w:hAnsi="MS Sans Serif"/>
                <w:b/>
                <w:sz w:val="22"/>
                <w:szCs w:val="22"/>
              </w:rPr>
              <w:t>6</w:t>
            </w:r>
            <w:r w:rsidRPr="001F687E">
              <w:rPr>
                <w:rFonts w:ascii="MS Sans Serif" w:hAnsi="MS Sans Serif"/>
                <w:b/>
                <w:sz w:val="22"/>
                <w:szCs w:val="22"/>
              </w:rPr>
              <w:t xml:space="preserve"> Median Family Income:</w:t>
            </w:r>
          </w:p>
        </w:tc>
        <w:tc>
          <w:tcPr>
            <w:tcW w:w="541" w:type="pct"/>
            <w:tcBorders>
              <w:top w:val="nil"/>
              <w:left w:val="nil"/>
              <w:bottom w:val="nil"/>
              <w:right w:val="nil"/>
            </w:tcBorders>
            <w:shd w:val="clear" w:color="auto" w:fill="auto"/>
            <w:noWrap/>
            <w:vAlign w:val="bottom"/>
          </w:tcPr>
          <w:p w:rsidR="00E44C48" w:rsidRPr="00CF44CA" w:rsidRDefault="00E44C48" w:rsidP="00A81CF3">
            <w:pPr>
              <w:rPr>
                <w:rFonts w:ascii="MS Sans Serif" w:hAnsi="MS Sans Serif"/>
                <w:b/>
                <w:sz w:val="28"/>
                <w:szCs w:val="28"/>
              </w:rPr>
            </w:pPr>
            <w:r w:rsidRPr="00CF44CA">
              <w:rPr>
                <w:rFonts w:ascii="MS Sans Serif" w:hAnsi="MS Sans Serif"/>
                <w:b/>
                <w:sz w:val="28"/>
                <w:szCs w:val="28"/>
              </w:rPr>
              <w:t xml:space="preserve"> $ </w:t>
            </w:r>
            <w:r w:rsidR="00953303" w:rsidRPr="00CF44CA">
              <w:rPr>
                <w:rFonts w:ascii="MS Sans Serif" w:hAnsi="MS Sans Serif"/>
                <w:b/>
                <w:sz w:val="28"/>
                <w:szCs w:val="28"/>
              </w:rPr>
              <w:t>7</w:t>
            </w:r>
            <w:r w:rsidR="00A81CF3">
              <w:rPr>
                <w:rFonts w:ascii="MS Sans Serif" w:hAnsi="MS Sans Serif"/>
                <w:b/>
                <w:sz w:val="28"/>
                <w:szCs w:val="28"/>
              </w:rPr>
              <w:t>2</w:t>
            </w:r>
            <w:r w:rsidRPr="00CF44CA">
              <w:rPr>
                <w:rFonts w:ascii="MS Sans Serif" w:hAnsi="MS Sans Serif"/>
                <w:b/>
                <w:sz w:val="28"/>
                <w:szCs w:val="28"/>
              </w:rPr>
              <w:t>,</w:t>
            </w:r>
            <w:r w:rsidR="00A81CF3">
              <w:rPr>
                <w:rFonts w:ascii="MS Sans Serif" w:hAnsi="MS Sans Serif"/>
                <w:b/>
                <w:sz w:val="28"/>
                <w:szCs w:val="28"/>
              </w:rPr>
              <w:t>8</w:t>
            </w:r>
            <w:r w:rsidR="00953303" w:rsidRPr="00CF44CA">
              <w:rPr>
                <w:rFonts w:ascii="MS Sans Serif" w:hAnsi="MS Sans Serif"/>
                <w:b/>
                <w:sz w:val="28"/>
                <w:szCs w:val="28"/>
              </w:rPr>
              <w:t>00</w:t>
            </w:r>
          </w:p>
        </w:tc>
        <w:tc>
          <w:tcPr>
            <w:tcW w:w="45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37"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3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r>
      <w:tr w:rsidR="00E44C48">
        <w:trPr>
          <w:gridAfter w:val="1"/>
          <w:wAfter w:w="81" w:type="pct"/>
          <w:trHeight w:val="270"/>
        </w:trPr>
        <w:tc>
          <w:tcPr>
            <w:tcW w:w="1003"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41"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5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37"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74"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435"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r>
      <w:tr w:rsidR="00E44C48">
        <w:trPr>
          <w:gridAfter w:val="1"/>
          <w:wAfter w:w="81" w:type="pct"/>
          <w:trHeight w:val="390"/>
        </w:trPr>
        <w:tc>
          <w:tcPr>
            <w:tcW w:w="1003" w:type="pct"/>
            <w:tcBorders>
              <w:top w:val="nil"/>
              <w:left w:val="nil"/>
              <w:bottom w:val="nil"/>
              <w:right w:val="nil"/>
            </w:tcBorders>
            <w:shd w:val="clear" w:color="auto" w:fill="auto"/>
            <w:noWrap/>
            <w:vAlign w:val="bottom"/>
          </w:tcPr>
          <w:p w:rsidR="00E44C48" w:rsidRPr="00C108A6" w:rsidRDefault="00E44C48" w:rsidP="00E44C48">
            <w:pPr>
              <w:ind w:right="97"/>
              <w:rPr>
                <w:rFonts w:ascii="MS Sans Serif" w:hAnsi="MS Sans Serif"/>
                <w:sz w:val="28"/>
                <w:szCs w:val="28"/>
              </w:rPr>
            </w:pPr>
          </w:p>
        </w:tc>
        <w:tc>
          <w:tcPr>
            <w:tcW w:w="541" w:type="pct"/>
            <w:tcBorders>
              <w:top w:val="single" w:sz="8" w:space="0" w:color="auto"/>
              <w:left w:val="single" w:sz="8" w:space="0" w:color="auto"/>
              <w:bottom w:val="nil"/>
              <w:right w:val="nil"/>
            </w:tcBorders>
            <w:shd w:val="pct50" w:color="FFFFFF" w:fill="auto"/>
            <w:noWrap/>
            <w:vAlign w:val="bottom"/>
          </w:tcPr>
          <w:p w:rsidR="00E44C48" w:rsidRPr="00C108A6" w:rsidRDefault="00E44C48" w:rsidP="00E44C48">
            <w:pPr>
              <w:jc w:val="center"/>
              <w:rPr>
                <w:rFonts w:ascii="MS Sans Serif" w:hAnsi="MS Sans Serif"/>
                <w:b/>
                <w:bCs/>
                <w:sz w:val="28"/>
                <w:szCs w:val="28"/>
              </w:rPr>
            </w:pPr>
            <w:r w:rsidRPr="00C108A6">
              <w:rPr>
                <w:rFonts w:ascii="MS Sans Serif" w:hAnsi="MS Sans Serif"/>
                <w:b/>
                <w:bCs/>
                <w:sz w:val="28"/>
                <w:szCs w:val="28"/>
              </w:rPr>
              <w:t>1</w:t>
            </w:r>
          </w:p>
        </w:tc>
        <w:tc>
          <w:tcPr>
            <w:tcW w:w="455" w:type="pct"/>
            <w:tcBorders>
              <w:top w:val="single" w:sz="8" w:space="0" w:color="auto"/>
              <w:left w:val="nil"/>
              <w:bottom w:val="nil"/>
              <w:right w:val="nil"/>
            </w:tcBorders>
            <w:shd w:val="pct50" w:color="FFFFFF" w:fill="auto"/>
            <w:noWrap/>
            <w:vAlign w:val="bottom"/>
          </w:tcPr>
          <w:p w:rsidR="00E44C48" w:rsidRPr="00C108A6" w:rsidRDefault="00E44C48" w:rsidP="00E44C48">
            <w:pPr>
              <w:jc w:val="center"/>
              <w:rPr>
                <w:rFonts w:ascii="MS Sans Serif" w:hAnsi="MS Sans Serif"/>
                <w:b/>
                <w:bCs/>
                <w:sz w:val="28"/>
                <w:szCs w:val="28"/>
              </w:rPr>
            </w:pPr>
            <w:r w:rsidRPr="00C108A6">
              <w:rPr>
                <w:rFonts w:ascii="MS Sans Serif" w:hAnsi="MS Sans Serif"/>
                <w:b/>
                <w:bCs/>
                <w:sz w:val="28"/>
                <w:szCs w:val="28"/>
              </w:rPr>
              <w:t>2</w:t>
            </w:r>
          </w:p>
        </w:tc>
        <w:tc>
          <w:tcPr>
            <w:tcW w:w="537" w:type="pct"/>
            <w:tcBorders>
              <w:top w:val="single" w:sz="8" w:space="0" w:color="auto"/>
              <w:left w:val="nil"/>
              <w:bottom w:val="nil"/>
              <w:right w:val="nil"/>
            </w:tcBorders>
            <w:shd w:val="pct50" w:color="FFFFFF" w:fill="auto"/>
            <w:noWrap/>
            <w:vAlign w:val="bottom"/>
          </w:tcPr>
          <w:p w:rsidR="00E44C48" w:rsidRPr="00C108A6" w:rsidRDefault="00E44C48" w:rsidP="00E44C48">
            <w:pPr>
              <w:jc w:val="center"/>
              <w:rPr>
                <w:rFonts w:ascii="MS Sans Serif" w:hAnsi="MS Sans Serif"/>
                <w:b/>
                <w:bCs/>
                <w:sz w:val="28"/>
                <w:szCs w:val="28"/>
              </w:rPr>
            </w:pPr>
            <w:r w:rsidRPr="00C108A6">
              <w:rPr>
                <w:rFonts w:ascii="MS Sans Serif" w:hAnsi="MS Sans Serif"/>
                <w:b/>
                <w:bCs/>
                <w:sz w:val="28"/>
                <w:szCs w:val="28"/>
              </w:rPr>
              <w:t>3</w:t>
            </w:r>
          </w:p>
        </w:tc>
        <w:tc>
          <w:tcPr>
            <w:tcW w:w="474" w:type="pct"/>
            <w:tcBorders>
              <w:top w:val="single" w:sz="8" w:space="0" w:color="auto"/>
              <w:left w:val="nil"/>
              <w:bottom w:val="nil"/>
              <w:right w:val="nil"/>
            </w:tcBorders>
            <w:shd w:val="pct50" w:color="FFFFFF" w:fill="auto"/>
            <w:noWrap/>
            <w:vAlign w:val="bottom"/>
          </w:tcPr>
          <w:p w:rsidR="00E44C48" w:rsidRPr="00C108A6" w:rsidRDefault="00E44C48" w:rsidP="00E44C48">
            <w:pPr>
              <w:jc w:val="center"/>
              <w:rPr>
                <w:rFonts w:ascii="MS Sans Serif" w:hAnsi="MS Sans Serif"/>
                <w:b/>
                <w:bCs/>
                <w:sz w:val="28"/>
                <w:szCs w:val="28"/>
              </w:rPr>
            </w:pPr>
            <w:r w:rsidRPr="00C108A6">
              <w:rPr>
                <w:rFonts w:ascii="MS Sans Serif" w:hAnsi="MS Sans Serif"/>
                <w:b/>
                <w:bCs/>
                <w:sz w:val="28"/>
                <w:szCs w:val="28"/>
              </w:rPr>
              <w:t>4</w:t>
            </w:r>
          </w:p>
        </w:tc>
        <w:tc>
          <w:tcPr>
            <w:tcW w:w="474" w:type="pct"/>
            <w:tcBorders>
              <w:top w:val="single" w:sz="8" w:space="0" w:color="auto"/>
              <w:left w:val="nil"/>
              <w:bottom w:val="nil"/>
              <w:right w:val="nil"/>
            </w:tcBorders>
            <w:shd w:val="pct50" w:color="FFFFFF" w:fill="auto"/>
            <w:noWrap/>
            <w:vAlign w:val="bottom"/>
          </w:tcPr>
          <w:p w:rsidR="00E44C48" w:rsidRPr="00C108A6" w:rsidRDefault="00E44C48" w:rsidP="00E44C48">
            <w:pPr>
              <w:jc w:val="center"/>
              <w:rPr>
                <w:rFonts w:ascii="MS Sans Serif" w:hAnsi="MS Sans Serif"/>
                <w:b/>
                <w:bCs/>
                <w:sz w:val="28"/>
                <w:szCs w:val="28"/>
              </w:rPr>
            </w:pPr>
            <w:r w:rsidRPr="00C108A6">
              <w:rPr>
                <w:rFonts w:ascii="MS Sans Serif" w:hAnsi="MS Sans Serif"/>
                <w:b/>
                <w:bCs/>
                <w:sz w:val="28"/>
                <w:szCs w:val="28"/>
              </w:rPr>
              <w:t>5</w:t>
            </w:r>
          </w:p>
        </w:tc>
        <w:tc>
          <w:tcPr>
            <w:tcW w:w="474" w:type="pct"/>
            <w:tcBorders>
              <w:top w:val="single" w:sz="8" w:space="0" w:color="auto"/>
              <w:left w:val="nil"/>
              <w:bottom w:val="nil"/>
              <w:right w:val="nil"/>
            </w:tcBorders>
            <w:shd w:val="pct50" w:color="FFFFFF" w:fill="auto"/>
            <w:noWrap/>
            <w:vAlign w:val="bottom"/>
          </w:tcPr>
          <w:p w:rsidR="00E44C48" w:rsidRPr="00C108A6" w:rsidRDefault="00E44C48" w:rsidP="00E44C48">
            <w:pPr>
              <w:jc w:val="center"/>
              <w:rPr>
                <w:rFonts w:ascii="MS Sans Serif" w:hAnsi="MS Sans Serif"/>
                <w:b/>
                <w:bCs/>
                <w:sz w:val="28"/>
                <w:szCs w:val="28"/>
              </w:rPr>
            </w:pPr>
            <w:r w:rsidRPr="00C108A6">
              <w:rPr>
                <w:rFonts w:ascii="MS Sans Serif" w:hAnsi="MS Sans Serif"/>
                <w:b/>
                <w:bCs/>
                <w:sz w:val="28"/>
                <w:szCs w:val="28"/>
              </w:rPr>
              <w:t>6</w:t>
            </w:r>
          </w:p>
        </w:tc>
        <w:tc>
          <w:tcPr>
            <w:tcW w:w="435" w:type="pct"/>
            <w:tcBorders>
              <w:top w:val="single" w:sz="8" w:space="0" w:color="auto"/>
              <w:left w:val="nil"/>
              <w:bottom w:val="nil"/>
              <w:right w:val="nil"/>
            </w:tcBorders>
            <w:shd w:val="pct50" w:color="FFFFFF" w:fill="auto"/>
            <w:noWrap/>
            <w:vAlign w:val="bottom"/>
          </w:tcPr>
          <w:p w:rsidR="00E44C48" w:rsidRPr="00C108A6" w:rsidRDefault="00E44C48" w:rsidP="00E44C48">
            <w:pPr>
              <w:jc w:val="center"/>
              <w:rPr>
                <w:rFonts w:ascii="MS Sans Serif" w:hAnsi="MS Sans Serif"/>
                <w:b/>
                <w:bCs/>
                <w:sz w:val="28"/>
                <w:szCs w:val="28"/>
              </w:rPr>
            </w:pPr>
            <w:r w:rsidRPr="00C108A6">
              <w:rPr>
                <w:rFonts w:ascii="MS Sans Serif" w:hAnsi="MS Sans Serif"/>
                <w:b/>
                <w:bCs/>
                <w:sz w:val="28"/>
                <w:szCs w:val="28"/>
              </w:rPr>
              <w:t>7</w:t>
            </w:r>
          </w:p>
        </w:tc>
        <w:tc>
          <w:tcPr>
            <w:tcW w:w="526" w:type="pct"/>
            <w:tcBorders>
              <w:top w:val="single" w:sz="8" w:space="0" w:color="auto"/>
              <w:left w:val="nil"/>
              <w:bottom w:val="nil"/>
              <w:right w:val="single" w:sz="8" w:space="0" w:color="auto"/>
            </w:tcBorders>
            <w:shd w:val="pct50" w:color="FFFFFF" w:fill="auto"/>
            <w:noWrap/>
            <w:vAlign w:val="bottom"/>
          </w:tcPr>
          <w:p w:rsidR="00E44C48" w:rsidRPr="008761B5" w:rsidRDefault="00E44C48" w:rsidP="008761B5">
            <w:pPr>
              <w:rPr>
                <w:rFonts w:ascii="MS Sans Serif" w:hAnsi="MS Sans Serif"/>
                <w:b/>
                <w:bCs/>
                <w:sz w:val="22"/>
                <w:szCs w:val="22"/>
              </w:rPr>
            </w:pPr>
            <w:r w:rsidRPr="008761B5">
              <w:rPr>
                <w:rFonts w:ascii="MS Sans Serif" w:hAnsi="MS Sans Serif"/>
                <w:b/>
                <w:bCs/>
                <w:sz w:val="22"/>
                <w:szCs w:val="22"/>
              </w:rPr>
              <w:t>8</w:t>
            </w:r>
          </w:p>
        </w:tc>
      </w:tr>
      <w:tr w:rsidR="00E44C48">
        <w:trPr>
          <w:gridAfter w:val="1"/>
          <w:wAfter w:w="81" w:type="pct"/>
          <w:trHeight w:val="405"/>
        </w:trPr>
        <w:tc>
          <w:tcPr>
            <w:tcW w:w="1003" w:type="pct"/>
            <w:tcBorders>
              <w:top w:val="nil"/>
              <w:left w:val="nil"/>
              <w:bottom w:val="nil"/>
              <w:right w:val="nil"/>
            </w:tcBorders>
            <w:shd w:val="clear" w:color="auto" w:fill="auto"/>
            <w:noWrap/>
            <w:vAlign w:val="bottom"/>
          </w:tcPr>
          <w:p w:rsidR="00E44C48" w:rsidRPr="00C108A6" w:rsidRDefault="00E44C48" w:rsidP="00E44C48">
            <w:pPr>
              <w:rPr>
                <w:rFonts w:ascii="MS Sans Serif" w:hAnsi="MS Sans Serif"/>
                <w:sz w:val="28"/>
                <w:szCs w:val="28"/>
              </w:rPr>
            </w:pPr>
          </w:p>
        </w:tc>
        <w:tc>
          <w:tcPr>
            <w:tcW w:w="541" w:type="pct"/>
            <w:tcBorders>
              <w:top w:val="nil"/>
              <w:left w:val="single" w:sz="8" w:space="0" w:color="auto"/>
              <w:bottom w:val="single" w:sz="8" w:space="0" w:color="auto"/>
              <w:right w:val="nil"/>
            </w:tcBorders>
            <w:shd w:val="pct50" w:color="FFFFFF" w:fill="auto"/>
            <w:noWrap/>
            <w:vAlign w:val="bottom"/>
          </w:tcPr>
          <w:p w:rsidR="00E44C48" w:rsidRPr="00AB1C45" w:rsidRDefault="00E44C48" w:rsidP="00E44C48">
            <w:pPr>
              <w:jc w:val="center"/>
              <w:rPr>
                <w:rFonts w:ascii="MS Sans Serif" w:hAnsi="MS Sans Serif"/>
                <w:b/>
                <w:bCs/>
                <w:sz w:val="24"/>
                <w:szCs w:val="24"/>
              </w:rPr>
            </w:pPr>
            <w:r w:rsidRPr="00AB1C45">
              <w:rPr>
                <w:rFonts w:ascii="MS Sans Serif" w:hAnsi="MS Sans Serif"/>
                <w:b/>
                <w:bCs/>
                <w:sz w:val="24"/>
                <w:szCs w:val="24"/>
              </w:rPr>
              <w:t>PERSON</w:t>
            </w:r>
          </w:p>
        </w:tc>
        <w:tc>
          <w:tcPr>
            <w:tcW w:w="455" w:type="pct"/>
            <w:tcBorders>
              <w:top w:val="nil"/>
              <w:left w:val="nil"/>
              <w:bottom w:val="single" w:sz="8" w:space="0" w:color="auto"/>
              <w:right w:val="nil"/>
            </w:tcBorders>
            <w:shd w:val="pct50" w:color="FFFFFF" w:fill="auto"/>
            <w:noWrap/>
            <w:vAlign w:val="bottom"/>
          </w:tcPr>
          <w:p w:rsidR="00E44C48" w:rsidRPr="00AB1C45" w:rsidRDefault="00E44C48" w:rsidP="00E44C48">
            <w:pPr>
              <w:jc w:val="center"/>
              <w:rPr>
                <w:rFonts w:ascii="MS Sans Serif" w:hAnsi="MS Sans Serif"/>
                <w:b/>
                <w:bCs/>
                <w:sz w:val="24"/>
                <w:szCs w:val="24"/>
              </w:rPr>
            </w:pPr>
            <w:r w:rsidRPr="00AB1C45">
              <w:rPr>
                <w:rFonts w:ascii="MS Sans Serif" w:hAnsi="MS Sans Serif"/>
                <w:b/>
                <w:bCs/>
                <w:sz w:val="24"/>
                <w:szCs w:val="24"/>
              </w:rPr>
              <w:t>PERSON</w:t>
            </w:r>
          </w:p>
        </w:tc>
        <w:tc>
          <w:tcPr>
            <w:tcW w:w="537" w:type="pct"/>
            <w:tcBorders>
              <w:top w:val="nil"/>
              <w:left w:val="nil"/>
              <w:bottom w:val="single" w:sz="8" w:space="0" w:color="auto"/>
              <w:right w:val="nil"/>
            </w:tcBorders>
            <w:shd w:val="pct50" w:color="FFFFFF" w:fill="auto"/>
            <w:noWrap/>
            <w:vAlign w:val="bottom"/>
          </w:tcPr>
          <w:p w:rsidR="00E44C48" w:rsidRPr="00AB1C45" w:rsidRDefault="00E44C48" w:rsidP="00E44C48">
            <w:pPr>
              <w:jc w:val="center"/>
              <w:rPr>
                <w:rFonts w:ascii="MS Sans Serif" w:hAnsi="MS Sans Serif"/>
                <w:b/>
                <w:bCs/>
                <w:sz w:val="24"/>
                <w:szCs w:val="24"/>
              </w:rPr>
            </w:pPr>
            <w:r w:rsidRPr="00AB1C45">
              <w:rPr>
                <w:rFonts w:ascii="MS Sans Serif" w:hAnsi="MS Sans Serif"/>
                <w:b/>
                <w:bCs/>
                <w:sz w:val="24"/>
                <w:szCs w:val="24"/>
              </w:rPr>
              <w:t>PERSON</w:t>
            </w:r>
          </w:p>
        </w:tc>
        <w:tc>
          <w:tcPr>
            <w:tcW w:w="474" w:type="pct"/>
            <w:tcBorders>
              <w:top w:val="nil"/>
              <w:left w:val="nil"/>
              <w:bottom w:val="single" w:sz="8" w:space="0" w:color="auto"/>
              <w:right w:val="nil"/>
            </w:tcBorders>
            <w:shd w:val="pct50" w:color="FFFFFF" w:fill="auto"/>
            <w:noWrap/>
            <w:vAlign w:val="bottom"/>
          </w:tcPr>
          <w:p w:rsidR="00E44C48" w:rsidRPr="00AB1C45" w:rsidRDefault="00E44C48" w:rsidP="00E44C48">
            <w:pPr>
              <w:jc w:val="center"/>
              <w:rPr>
                <w:rFonts w:ascii="MS Sans Serif" w:hAnsi="MS Sans Serif"/>
                <w:b/>
                <w:bCs/>
                <w:sz w:val="24"/>
                <w:szCs w:val="24"/>
              </w:rPr>
            </w:pPr>
            <w:r w:rsidRPr="00AB1C45">
              <w:rPr>
                <w:rFonts w:ascii="MS Sans Serif" w:hAnsi="MS Sans Serif"/>
                <w:b/>
                <w:bCs/>
                <w:sz w:val="24"/>
                <w:szCs w:val="24"/>
              </w:rPr>
              <w:t>PERSON</w:t>
            </w:r>
          </w:p>
        </w:tc>
        <w:tc>
          <w:tcPr>
            <w:tcW w:w="474" w:type="pct"/>
            <w:tcBorders>
              <w:top w:val="nil"/>
              <w:left w:val="nil"/>
              <w:bottom w:val="single" w:sz="8" w:space="0" w:color="auto"/>
              <w:right w:val="nil"/>
            </w:tcBorders>
            <w:shd w:val="pct50" w:color="FFFFFF" w:fill="auto"/>
            <w:noWrap/>
            <w:vAlign w:val="bottom"/>
          </w:tcPr>
          <w:p w:rsidR="00E44C48" w:rsidRPr="00AB1C45" w:rsidRDefault="00E44C48" w:rsidP="00E44C48">
            <w:pPr>
              <w:jc w:val="center"/>
              <w:rPr>
                <w:rFonts w:ascii="MS Sans Serif" w:hAnsi="MS Sans Serif"/>
                <w:b/>
                <w:bCs/>
                <w:sz w:val="24"/>
                <w:szCs w:val="24"/>
              </w:rPr>
            </w:pPr>
            <w:r w:rsidRPr="00AB1C45">
              <w:rPr>
                <w:rFonts w:ascii="MS Sans Serif" w:hAnsi="MS Sans Serif"/>
                <w:b/>
                <w:bCs/>
                <w:sz w:val="24"/>
                <w:szCs w:val="24"/>
              </w:rPr>
              <w:t>PERSON</w:t>
            </w:r>
          </w:p>
        </w:tc>
        <w:tc>
          <w:tcPr>
            <w:tcW w:w="474" w:type="pct"/>
            <w:tcBorders>
              <w:top w:val="nil"/>
              <w:left w:val="nil"/>
              <w:bottom w:val="single" w:sz="8" w:space="0" w:color="auto"/>
              <w:right w:val="nil"/>
            </w:tcBorders>
            <w:shd w:val="pct50" w:color="FFFFFF" w:fill="auto"/>
            <w:noWrap/>
            <w:vAlign w:val="bottom"/>
          </w:tcPr>
          <w:p w:rsidR="00E44C48" w:rsidRPr="00AB1C45" w:rsidRDefault="00E44C48" w:rsidP="00E44C48">
            <w:pPr>
              <w:jc w:val="center"/>
              <w:rPr>
                <w:rFonts w:ascii="MS Sans Serif" w:hAnsi="MS Sans Serif"/>
                <w:b/>
                <w:bCs/>
                <w:sz w:val="24"/>
                <w:szCs w:val="24"/>
              </w:rPr>
            </w:pPr>
            <w:r w:rsidRPr="00AB1C45">
              <w:rPr>
                <w:rFonts w:ascii="MS Sans Serif" w:hAnsi="MS Sans Serif"/>
                <w:b/>
                <w:bCs/>
                <w:sz w:val="24"/>
                <w:szCs w:val="24"/>
              </w:rPr>
              <w:t>PERSON</w:t>
            </w:r>
          </w:p>
        </w:tc>
        <w:tc>
          <w:tcPr>
            <w:tcW w:w="435" w:type="pct"/>
            <w:tcBorders>
              <w:top w:val="nil"/>
              <w:left w:val="nil"/>
              <w:bottom w:val="single" w:sz="8" w:space="0" w:color="auto"/>
              <w:right w:val="nil"/>
            </w:tcBorders>
            <w:shd w:val="pct50" w:color="FFFFFF" w:fill="auto"/>
            <w:noWrap/>
            <w:vAlign w:val="bottom"/>
          </w:tcPr>
          <w:p w:rsidR="00E44C48" w:rsidRPr="00AB1C45" w:rsidRDefault="00E44C48" w:rsidP="00E44C48">
            <w:pPr>
              <w:jc w:val="center"/>
              <w:rPr>
                <w:rFonts w:ascii="MS Sans Serif" w:hAnsi="MS Sans Serif"/>
                <w:b/>
                <w:bCs/>
                <w:sz w:val="24"/>
                <w:szCs w:val="24"/>
              </w:rPr>
            </w:pPr>
            <w:r w:rsidRPr="00AB1C45">
              <w:rPr>
                <w:rFonts w:ascii="MS Sans Serif" w:hAnsi="MS Sans Serif"/>
                <w:b/>
                <w:bCs/>
                <w:sz w:val="24"/>
                <w:szCs w:val="24"/>
              </w:rPr>
              <w:t>PERSON</w:t>
            </w:r>
          </w:p>
        </w:tc>
        <w:tc>
          <w:tcPr>
            <w:tcW w:w="526" w:type="pct"/>
            <w:tcBorders>
              <w:top w:val="nil"/>
              <w:left w:val="nil"/>
              <w:bottom w:val="single" w:sz="8" w:space="0" w:color="auto"/>
              <w:right w:val="single" w:sz="8" w:space="0" w:color="auto"/>
            </w:tcBorders>
            <w:shd w:val="pct50" w:color="FFFFFF" w:fill="auto"/>
            <w:noWrap/>
            <w:vAlign w:val="bottom"/>
          </w:tcPr>
          <w:p w:rsidR="00E44C48" w:rsidRPr="008761B5" w:rsidRDefault="00E44C48" w:rsidP="008761B5">
            <w:pPr>
              <w:rPr>
                <w:rFonts w:ascii="MS Sans Serif" w:hAnsi="MS Sans Serif"/>
                <w:b/>
                <w:bCs/>
                <w:sz w:val="22"/>
                <w:szCs w:val="22"/>
              </w:rPr>
            </w:pPr>
            <w:r w:rsidRPr="008761B5">
              <w:rPr>
                <w:rFonts w:ascii="MS Sans Serif" w:hAnsi="MS Sans Serif"/>
                <w:b/>
                <w:bCs/>
                <w:sz w:val="22"/>
                <w:szCs w:val="22"/>
              </w:rPr>
              <w:t>PERSON</w:t>
            </w:r>
          </w:p>
        </w:tc>
      </w:tr>
      <w:tr w:rsidR="00E44C48">
        <w:trPr>
          <w:gridAfter w:val="1"/>
          <w:wAfter w:w="81" w:type="pct"/>
          <w:trHeight w:val="685"/>
        </w:trPr>
        <w:tc>
          <w:tcPr>
            <w:tcW w:w="1003" w:type="pct"/>
            <w:tcBorders>
              <w:top w:val="nil"/>
              <w:left w:val="nil"/>
              <w:bottom w:val="nil"/>
              <w:right w:val="nil"/>
            </w:tcBorders>
            <w:shd w:val="clear" w:color="auto" w:fill="auto"/>
            <w:noWrap/>
            <w:vAlign w:val="bottom"/>
          </w:tcPr>
          <w:p w:rsidR="00E44C48" w:rsidRPr="001F687E" w:rsidRDefault="00E44C48" w:rsidP="00E44C48">
            <w:pPr>
              <w:jc w:val="center"/>
              <w:rPr>
                <w:rFonts w:ascii="MS Sans Serif" w:hAnsi="MS Sans Serif"/>
                <w:b/>
                <w:sz w:val="22"/>
                <w:szCs w:val="22"/>
              </w:rPr>
            </w:pPr>
            <w:r w:rsidRPr="001F687E">
              <w:rPr>
                <w:rFonts w:ascii="MS Sans Serif" w:hAnsi="MS Sans Serif"/>
                <w:b/>
                <w:sz w:val="22"/>
                <w:szCs w:val="22"/>
              </w:rPr>
              <w:t xml:space="preserve">Moderate Income </w:t>
            </w:r>
          </w:p>
          <w:p w:rsidR="00E44C48" w:rsidRPr="00C108A6" w:rsidRDefault="00E44C48" w:rsidP="00E44C48">
            <w:pPr>
              <w:jc w:val="center"/>
              <w:rPr>
                <w:rFonts w:ascii="MS Sans Serif" w:hAnsi="MS Sans Serif"/>
                <w:sz w:val="22"/>
                <w:szCs w:val="22"/>
              </w:rPr>
            </w:pPr>
            <w:r w:rsidRPr="001F687E">
              <w:rPr>
                <w:rFonts w:ascii="MS Sans Serif" w:hAnsi="MS Sans Serif"/>
                <w:b/>
                <w:sz w:val="22"/>
                <w:szCs w:val="22"/>
              </w:rPr>
              <w:t>(80% of Median)</w:t>
            </w:r>
          </w:p>
        </w:tc>
        <w:tc>
          <w:tcPr>
            <w:tcW w:w="541"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$4</w:t>
            </w:r>
            <w:r w:rsidR="00A81CF3">
              <w:rPr>
                <w:b/>
                <w:bCs/>
                <w:sz w:val="28"/>
                <w:szCs w:val="28"/>
              </w:rPr>
              <w:t>0</w:t>
            </w:r>
            <w:r w:rsidRPr="00C108A6">
              <w:rPr>
                <w:b/>
                <w:bCs/>
                <w:sz w:val="28"/>
                <w:szCs w:val="28"/>
              </w:rPr>
              <w:t>,</w:t>
            </w:r>
            <w:r w:rsidR="00A81CF3">
              <w:rPr>
                <w:b/>
                <w:bCs/>
                <w:sz w:val="28"/>
                <w:szCs w:val="28"/>
              </w:rPr>
              <w:t>80</w:t>
            </w:r>
            <w:r w:rsidR="006504CB">
              <w:rPr>
                <w:b/>
                <w:bCs/>
                <w:sz w:val="28"/>
                <w:szCs w:val="28"/>
              </w:rPr>
              <w:t>0</w:t>
            </w:r>
            <w:r w:rsidRPr="00C108A6">
              <w:rPr>
                <w:b/>
                <w:bCs/>
                <w:sz w:val="28"/>
                <w:szCs w:val="28"/>
              </w:rPr>
              <w:t xml:space="preserve"> </w:t>
            </w:r>
          </w:p>
        </w:tc>
        <w:tc>
          <w:tcPr>
            <w:tcW w:w="455" w:type="pct"/>
            <w:tcBorders>
              <w:top w:val="single" w:sz="12" w:space="0" w:color="auto"/>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$4</w:t>
            </w:r>
            <w:r w:rsidR="00A81CF3">
              <w:rPr>
                <w:b/>
                <w:bCs/>
                <w:sz w:val="28"/>
                <w:szCs w:val="28"/>
              </w:rPr>
              <w:t>6</w:t>
            </w:r>
            <w:r w:rsidRPr="00C108A6">
              <w:rPr>
                <w:b/>
                <w:bCs/>
                <w:sz w:val="28"/>
                <w:szCs w:val="28"/>
              </w:rPr>
              <w:t>,</w:t>
            </w:r>
            <w:r w:rsidR="001E3F3A">
              <w:rPr>
                <w:b/>
                <w:bCs/>
                <w:sz w:val="28"/>
                <w:szCs w:val="28"/>
              </w:rPr>
              <w:t>6</w:t>
            </w:r>
            <w:r w:rsidR="008D088F">
              <w:rPr>
                <w:b/>
                <w:bCs/>
                <w:sz w:val="28"/>
                <w:szCs w:val="28"/>
              </w:rPr>
              <w:t>0</w:t>
            </w:r>
            <w:r>
              <w:rPr>
                <w:b/>
                <w:bCs/>
                <w:sz w:val="28"/>
                <w:szCs w:val="28"/>
              </w:rPr>
              <w:t>0</w:t>
            </w:r>
            <w:r w:rsidRPr="00C108A6">
              <w:rPr>
                <w:b/>
                <w:bCs/>
                <w:sz w:val="28"/>
                <w:szCs w:val="28"/>
              </w:rPr>
              <w:t xml:space="preserve"> </w:t>
            </w:r>
          </w:p>
        </w:tc>
        <w:tc>
          <w:tcPr>
            <w:tcW w:w="537" w:type="pct"/>
            <w:tcBorders>
              <w:top w:val="single" w:sz="12" w:space="0" w:color="auto"/>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$5</w:t>
            </w:r>
            <w:r w:rsidR="00A81CF3">
              <w:rPr>
                <w:b/>
                <w:bCs/>
                <w:sz w:val="28"/>
                <w:szCs w:val="28"/>
              </w:rPr>
              <w:t>2</w:t>
            </w:r>
            <w:r w:rsidRPr="00C108A6">
              <w:rPr>
                <w:b/>
                <w:bCs/>
                <w:sz w:val="28"/>
                <w:szCs w:val="28"/>
              </w:rPr>
              <w:t>,</w:t>
            </w:r>
            <w:r w:rsidR="00A81CF3">
              <w:rPr>
                <w:b/>
                <w:bCs/>
                <w:sz w:val="28"/>
                <w:szCs w:val="28"/>
              </w:rPr>
              <w:t>4</w:t>
            </w:r>
            <w:r w:rsidR="008D088F">
              <w:rPr>
                <w:b/>
                <w:bCs/>
                <w:sz w:val="28"/>
                <w:szCs w:val="28"/>
              </w:rPr>
              <w:t>5</w:t>
            </w:r>
            <w:r w:rsidRPr="00C108A6">
              <w:rPr>
                <w:b/>
                <w:bCs/>
                <w:sz w:val="28"/>
                <w:szCs w:val="28"/>
              </w:rPr>
              <w:t xml:space="preserve">0 </w:t>
            </w:r>
          </w:p>
        </w:tc>
        <w:tc>
          <w:tcPr>
            <w:tcW w:w="474" w:type="pct"/>
            <w:tcBorders>
              <w:top w:val="single" w:sz="12" w:space="0" w:color="auto"/>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w:t>
            </w:r>
            <w:r w:rsidR="0034231F">
              <w:rPr>
                <w:b/>
                <w:bCs/>
                <w:sz w:val="28"/>
                <w:szCs w:val="28"/>
              </w:rPr>
              <w:t>5</w:t>
            </w:r>
            <w:r w:rsidR="00A81CF3">
              <w:rPr>
                <w:b/>
                <w:bCs/>
                <w:sz w:val="28"/>
                <w:szCs w:val="28"/>
              </w:rPr>
              <w:t>8</w:t>
            </w:r>
            <w:r w:rsidRPr="00C108A6">
              <w:rPr>
                <w:b/>
                <w:bCs/>
                <w:sz w:val="28"/>
                <w:szCs w:val="28"/>
              </w:rPr>
              <w:t>,</w:t>
            </w:r>
            <w:r w:rsidR="00A81CF3">
              <w:rPr>
                <w:b/>
                <w:bCs/>
                <w:sz w:val="28"/>
                <w:szCs w:val="28"/>
              </w:rPr>
              <w:t>25</w:t>
            </w:r>
            <w:r>
              <w:rPr>
                <w:b/>
                <w:bCs/>
                <w:sz w:val="28"/>
                <w:szCs w:val="28"/>
              </w:rPr>
              <w:t>0</w:t>
            </w:r>
            <w:r w:rsidRPr="00C108A6">
              <w:rPr>
                <w:b/>
                <w:bCs/>
                <w:sz w:val="28"/>
                <w:szCs w:val="28"/>
              </w:rPr>
              <w:t xml:space="preserve"> </w:t>
            </w:r>
          </w:p>
        </w:tc>
        <w:tc>
          <w:tcPr>
            <w:tcW w:w="474" w:type="pct"/>
            <w:tcBorders>
              <w:top w:val="single" w:sz="12" w:space="0" w:color="auto"/>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$6</w:t>
            </w:r>
            <w:r w:rsidR="00A81CF3">
              <w:rPr>
                <w:b/>
                <w:bCs/>
                <w:sz w:val="28"/>
                <w:szCs w:val="28"/>
              </w:rPr>
              <w:t>2</w:t>
            </w:r>
            <w:r w:rsidRPr="00C108A6">
              <w:rPr>
                <w:b/>
                <w:bCs/>
                <w:sz w:val="28"/>
                <w:szCs w:val="28"/>
              </w:rPr>
              <w:t>,</w:t>
            </w:r>
            <w:r w:rsidR="00A81CF3">
              <w:rPr>
                <w:b/>
                <w:bCs/>
                <w:sz w:val="28"/>
                <w:szCs w:val="28"/>
              </w:rPr>
              <w:t>95</w:t>
            </w:r>
            <w:r w:rsidRPr="00C108A6">
              <w:rPr>
                <w:b/>
                <w:bCs/>
                <w:sz w:val="28"/>
                <w:szCs w:val="28"/>
              </w:rPr>
              <w:t xml:space="preserve">0 </w:t>
            </w:r>
          </w:p>
        </w:tc>
        <w:tc>
          <w:tcPr>
            <w:tcW w:w="474" w:type="pct"/>
            <w:tcBorders>
              <w:top w:val="single" w:sz="12" w:space="0" w:color="auto"/>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w:t>
            </w:r>
            <w:r w:rsidR="0034231F">
              <w:rPr>
                <w:b/>
                <w:bCs/>
                <w:sz w:val="28"/>
                <w:szCs w:val="28"/>
              </w:rPr>
              <w:t>6</w:t>
            </w:r>
            <w:r w:rsidR="00A81CF3">
              <w:rPr>
                <w:b/>
                <w:bCs/>
                <w:sz w:val="28"/>
                <w:szCs w:val="28"/>
              </w:rPr>
              <w:t>7</w:t>
            </w:r>
            <w:r w:rsidRPr="00C108A6">
              <w:rPr>
                <w:b/>
                <w:bCs/>
                <w:sz w:val="28"/>
                <w:szCs w:val="28"/>
              </w:rPr>
              <w:t>,</w:t>
            </w:r>
            <w:r w:rsidR="00A81CF3">
              <w:rPr>
                <w:b/>
                <w:bCs/>
                <w:sz w:val="28"/>
                <w:szCs w:val="28"/>
              </w:rPr>
              <w:t>60</w:t>
            </w:r>
            <w:r w:rsidRPr="00C108A6">
              <w:rPr>
                <w:b/>
                <w:bCs/>
                <w:sz w:val="28"/>
                <w:szCs w:val="28"/>
              </w:rPr>
              <w:t xml:space="preserve">0 </w:t>
            </w:r>
          </w:p>
        </w:tc>
        <w:tc>
          <w:tcPr>
            <w:tcW w:w="435" w:type="pct"/>
            <w:tcBorders>
              <w:top w:val="single" w:sz="12" w:space="0" w:color="auto"/>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$7</w:t>
            </w:r>
            <w:r w:rsidR="00A81CF3">
              <w:rPr>
                <w:b/>
                <w:bCs/>
                <w:sz w:val="28"/>
                <w:szCs w:val="28"/>
              </w:rPr>
              <w:t>2</w:t>
            </w:r>
            <w:r w:rsidRPr="00C108A6">
              <w:rPr>
                <w:b/>
                <w:bCs/>
                <w:sz w:val="28"/>
                <w:szCs w:val="28"/>
              </w:rPr>
              <w:t>,</w:t>
            </w:r>
            <w:r w:rsidR="00A81CF3">
              <w:rPr>
                <w:b/>
                <w:bCs/>
                <w:sz w:val="28"/>
                <w:szCs w:val="28"/>
              </w:rPr>
              <w:t>25</w:t>
            </w:r>
            <w:r w:rsidRPr="00C108A6">
              <w:rPr>
                <w:b/>
                <w:bCs/>
                <w:sz w:val="28"/>
                <w:szCs w:val="28"/>
              </w:rPr>
              <w:t xml:space="preserve">0 </w:t>
            </w:r>
          </w:p>
        </w:tc>
        <w:tc>
          <w:tcPr>
            <w:tcW w:w="526" w:type="pct"/>
            <w:tcBorders>
              <w:top w:val="single" w:sz="12" w:space="0" w:color="auto"/>
              <w:left w:val="nil"/>
              <w:bottom w:val="single" w:sz="12" w:space="0" w:color="auto"/>
              <w:right w:val="single" w:sz="12" w:space="0" w:color="auto"/>
            </w:tcBorders>
            <w:shd w:val="clear" w:color="auto" w:fill="auto"/>
            <w:noWrap/>
            <w:vAlign w:val="bottom"/>
          </w:tcPr>
          <w:p w:rsidR="00E44C48" w:rsidRPr="008761B5" w:rsidRDefault="00E44C48" w:rsidP="00A81CF3">
            <w:pPr>
              <w:rPr>
                <w:b/>
                <w:bCs/>
                <w:sz w:val="22"/>
                <w:szCs w:val="22"/>
              </w:rPr>
            </w:pPr>
            <w:r w:rsidRPr="008761B5">
              <w:rPr>
                <w:b/>
                <w:bCs/>
                <w:sz w:val="22"/>
                <w:szCs w:val="22"/>
              </w:rPr>
              <w:t>$7</w:t>
            </w:r>
            <w:r w:rsidR="00A81CF3">
              <w:rPr>
                <w:b/>
                <w:bCs/>
                <w:sz w:val="22"/>
                <w:szCs w:val="22"/>
              </w:rPr>
              <w:t>6</w:t>
            </w:r>
            <w:r w:rsidRPr="008761B5">
              <w:rPr>
                <w:b/>
                <w:bCs/>
                <w:sz w:val="22"/>
                <w:szCs w:val="22"/>
              </w:rPr>
              <w:t>,</w:t>
            </w:r>
            <w:r w:rsidR="00A81CF3">
              <w:rPr>
                <w:b/>
                <w:bCs/>
                <w:sz w:val="22"/>
                <w:szCs w:val="22"/>
              </w:rPr>
              <w:t>90</w:t>
            </w:r>
            <w:r w:rsidRPr="008761B5">
              <w:rPr>
                <w:b/>
                <w:bCs/>
                <w:sz w:val="22"/>
                <w:szCs w:val="22"/>
              </w:rPr>
              <w:t xml:space="preserve">0 </w:t>
            </w:r>
          </w:p>
        </w:tc>
      </w:tr>
      <w:tr w:rsidR="00E44C48">
        <w:trPr>
          <w:gridAfter w:val="1"/>
          <w:wAfter w:w="81" w:type="pct"/>
          <w:trHeight w:val="703"/>
        </w:trPr>
        <w:tc>
          <w:tcPr>
            <w:tcW w:w="1003" w:type="pct"/>
            <w:tcBorders>
              <w:top w:val="nil"/>
              <w:left w:val="nil"/>
              <w:bottom w:val="nil"/>
              <w:right w:val="nil"/>
            </w:tcBorders>
            <w:shd w:val="clear" w:color="auto" w:fill="auto"/>
            <w:noWrap/>
            <w:vAlign w:val="bottom"/>
          </w:tcPr>
          <w:p w:rsidR="00E44C48" w:rsidRPr="001F687E" w:rsidRDefault="00E44C48" w:rsidP="00E44C48">
            <w:pPr>
              <w:jc w:val="center"/>
              <w:rPr>
                <w:rFonts w:ascii="MS Sans Serif" w:hAnsi="MS Sans Serif"/>
                <w:b/>
                <w:sz w:val="22"/>
                <w:szCs w:val="22"/>
              </w:rPr>
            </w:pPr>
            <w:r w:rsidRPr="001F687E">
              <w:rPr>
                <w:rFonts w:ascii="MS Sans Serif" w:hAnsi="MS Sans Serif"/>
                <w:b/>
                <w:sz w:val="22"/>
                <w:szCs w:val="22"/>
              </w:rPr>
              <w:t xml:space="preserve">Low Income </w:t>
            </w:r>
          </w:p>
          <w:p w:rsidR="00E44C48" w:rsidRPr="00C108A6" w:rsidRDefault="00E44C48" w:rsidP="00E44C48">
            <w:pPr>
              <w:jc w:val="center"/>
              <w:rPr>
                <w:rFonts w:ascii="MS Sans Serif" w:hAnsi="MS Sans Serif"/>
                <w:sz w:val="22"/>
                <w:szCs w:val="22"/>
              </w:rPr>
            </w:pPr>
            <w:r w:rsidRPr="001F687E">
              <w:rPr>
                <w:rFonts w:ascii="MS Sans Serif" w:hAnsi="MS Sans Serif"/>
                <w:b/>
                <w:sz w:val="22"/>
                <w:szCs w:val="22"/>
              </w:rPr>
              <w:t>(50% of Median)</w:t>
            </w:r>
          </w:p>
        </w:tc>
        <w:tc>
          <w:tcPr>
            <w:tcW w:w="541" w:type="pct"/>
            <w:tcBorders>
              <w:top w:val="nil"/>
              <w:left w:val="single" w:sz="12" w:space="0" w:color="auto"/>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$2</w:t>
            </w:r>
            <w:r w:rsidR="00A81CF3">
              <w:rPr>
                <w:b/>
                <w:bCs/>
                <w:sz w:val="28"/>
                <w:szCs w:val="28"/>
              </w:rPr>
              <w:t>5</w:t>
            </w:r>
            <w:r w:rsidRPr="00C108A6">
              <w:rPr>
                <w:b/>
                <w:bCs/>
                <w:sz w:val="28"/>
                <w:szCs w:val="28"/>
              </w:rPr>
              <w:t>,</w:t>
            </w:r>
            <w:r w:rsidR="001E3F3A">
              <w:rPr>
                <w:b/>
                <w:bCs/>
                <w:sz w:val="28"/>
                <w:szCs w:val="28"/>
              </w:rPr>
              <w:t>5</w:t>
            </w:r>
            <w:r w:rsidR="00A81CF3">
              <w:rPr>
                <w:b/>
                <w:bCs/>
                <w:sz w:val="28"/>
                <w:szCs w:val="28"/>
              </w:rPr>
              <w:t>0</w:t>
            </w:r>
            <w:r w:rsidRPr="00C108A6">
              <w:rPr>
                <w:b/>
                <w:bCs/>
                <w:sz w:val="28"/>
                <w:szCs w:val="28"/>
              </w:rPr>
              <w:t xml:space="preserve">0 </w:t>
            </w:r>
          </w:p>
        </w:tc>
        <w:tc>
          <w:tcPr>
            <w:tcW w:w="455" w:type="pct"/>
            <w:tcBorders>
              <w:top w:val="nil"/>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w:t>
            </w:r>
            <w:r w:rsidR="0034231F">
              <w:rPr>
                <w:b/>
                <w:bCs/>
                <w:sz w:val="28"/>
                <w:szCs w:val="28"/>
              </w:rPr>
              <w:t>2</w:t>
            </w:r>
            <w:r w:rsidR="001E3F3A">
              <w:rPr>
                <w:b/>
                <w:bCs/>
                <w:sz w:val="28"/>
                <w:szCs w:val="28"/>
              </w:rPr>
              <w:t>9</w:t>
            </w:r>
            <w:r w:rsidRPr="00C108A6">
              <w:rPr>
                <w:b/>
                <w:bCs/>
                <w:sz w:val="28"/>
                <w:szCs w:val="28"/>
              </w:rPr>
              <w:t>,</w:t>
            </w:r>
            <w:r w:rsidR="00A81CF3">
              <w:rPr>
                <w:b/>
                <w:bCs/>
                <w:sz w:val="28"/>
                <w:szCs w:val="28"/>
              </w:rPr>
              <w:t>15</w:t>
            </w:r>
            <w:r w:rsidRPr="00C108A6">
              <w:rPr>
                <w:b/>
                <w:bCs/>
                <w:sz w:val="28"/>
                <w:szCs w:val="28"/>
              </w:rPr>
              <w:t xml:space="preserve">0 </w:t>
            </w:r>
          </w:p>
        </w:tc>
        <w:tc>
          <w:tcPr>
            <w:tcW w:w="537" w:type="pct"/>
            <w:tcBorders>
              <w:top w:val="nil"/>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$3</w:t>
            </w:r>
            <w:r w:rsidR="00A81CF3">
              <w:rPr>
                <w:b/>
                <w:bCs/>
                <w:sz w:val="28"/>
                <w:szCs w:val="28"/>
              </w:rPr>
              <w:t>2</w:t>
            </w:r>
            <w:r w:rsidRPr="00C108A6">
              <w:rPr>
                <w:b/>
                <w:bCs/>
                <w:sz w:val="28"/>
                <w:szCs w:val="28"/>
              </w:rPr>
              <w:t>,</w:t>
            </w:r>
            <w:r w:rsidR="00A81CF3">
              <w:rPr>
                <w:b/>
                <w:bCs/>
                <w:sz w:val="28"/>
                <w:szCs w:val="28"/>
              </w:rPr>
              <w:t>8</w:t>
            </w:r>
            <w:r w:rsidR="0051038B">
              <w:rPr>
                <w:b/>
                <w:bCs/>
                <w:sz w:val="28"/>
                <w:szCs w:val="28"/>
              </w:rPr>
              <w:t>0</w:t>
            </w:r>
            <w:r w:rsidRPr="00C108A6">
              <w:rPr>
                <w:b/>
                <w:bCs/>
                <w:sz w:val="28"/>
                <w:szCs w:val="28"/>
              </w:rPr>
              <w:t xml:space="preserve">0 </w:t>
            </w:r>
          </w:p>
        </w:tc>
        <w:tc>
          <w:tcPr>
            <w:tcW w:w="474" w:type="pct"/>
            <w:tcBorders>
              <w:top w:val="nil"/>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$3</w:t>
            </w:r>
            <w:r w:rsidR="00A81CF3">
              <w:rPr>
                <w:b/>
                <w:bCs/>
                <w:sz w:val="28"/>
                <w:szCs w:val="28"/>
              </w:rPr>
              <w:t>6</w:t>
            </w:r>
            <w:r w:rsidRPr="00C108A6">
              <w:rPr>
                <w:b/>
                <w:bCs/>
                <w:sz w:val="28"/>
                <w:szCs w:val="28"/>
              </w:rPr>
              <w:t>,</w:t>
            </w:r>
            <w:r w:rsidR="00A81CF3">
              <w:rPr>
                <w:b/>
                <w:bCs/>
                <w:sz w:val="28"/>
                <w:szCs w:val="28"/>
              </w:rPr>
              <w:t>4</w:t>
            </w:r>
            <w:r w:rsidR="001E3F3A">
              <w:rPr>
                <w:b/>
                <w:bCs/>
                <w:sz w:val="28"/>
                <w:szCs w:val="28"/>
              </w:rPr>
              <w:t>0</w:t>
            </w:r>
            <w:r w:rsidR="0034231F">
              <w:rPr>
                <w:b/>
                <w:bCs/>
                <w:sz w:val="28"/>
                <w:szCs w:val="28"/>
              </w:rPr>
              <w:t>0</w:t>
            </w:r>
            <w:r w:rsidRPr="00C108A6">
              <w:rPr>
                <w:b/>
                <w:bCs/>
                <w:sz w:val="28"/>
                <w:szCs w:val="28"/>
              </w:rPr>
              <w:t xml:space="preserve"> </w:t>
            </w:r>
          </w:p>
        </w:tc>
        <w:tc>
          <w:tcPr>
            <w:tcW w:w="474" w:type="pct"/>
            <w:tcBorders>
              <w:top w:val="nil"/>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w:t>
            </w:r>
            <w:r w:rsidR="00A81CF3">
              <w:rPr>
                <w:b/>
                <w:bCs/>
                <w:sz w:val="28"/>
                <w:szCs w:val="28"/>
              </w:rPr>
              <w:t>39</w:t>
            </w:r>
            <w:r w:rsidRPr="00C108A6">
              <w:rPr>
                <w:b/>
                <w:bCs/>
                <w:sz w:val="28"/>
                <w:szCs w:val="28"/>
              </w:rPr>
              <w:t>,</w:t>
            </w:r>
            <w:r w:rsidR="00A81CF3">
              <w:rPr>
                <w:b/>
                <w:bCs/>
                <w:sz w:val="28"/>
                <w:szCs w:val="28"/>
              </w:rPr>
              <w:t>350</w:t>
            </w:r>
            <w:r w:rsidRPr="00C108A6">
              <w:rPr>
                <w:b/>
                <w:bCs/>
                <w:sz w:val="28"/>
                <w:szCs w:val="28"/>
              </w:rPr>
              <w:t xml:space="preserve"> </w:t>
            </w:r>
          </w:p>
        </w:tc>
        <w:tc>
          <w:tcPr>
            <w:tcW w:w="474" w:type="pct"/>
            <w:tcBorders>
              <w:top w:val="nil"/>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$4</w:t>
            </w:r>
            <w:r w:rsidR="00A81CF3">
              <w:rPr>
                <w:b/>
                <w:bCs/>
                <w:sz w:val="28"/>
                <w:szCs w:val="28"/>
              </w:rPr>
              <w:t>2</w:t>
            </w:r>
            <w:r w:rsidRPr="00C108A6">
              <w:rPr>
                <w:b/>
                <w:bCs/>
                <w:sz w:val="28"/>
                <w:szCs w:val="28"/>
              </w:rPr>
              <w:t>,</w:t>
            </w:r>
            <w:r w:rsidR="001E3F3A">
              <w:rPr>
                <w:b/>
                <w:bCs/>
                <w:sz w:val="28"/>
                <w:szCs w:val="28"/>
              </w:rPr>
              <w:t>2</w:t>
            </w:r>
            <w:r w:rsidR="00A81CF3">
              <w:rPr>
                <w:b/>
                <w:bCs/>
                <w:sz w:val="28"/>
                <w:szCs w:val="28"/>
              </w:rPr>
              <w:t>5</w:t>
            </w:r>
            <w:r w:rsidRPr="00C108A6">
              <w:rPr>
                <w:b/>
                <w:bCs/>
                <w:sz w:val="28"/>
                <w:szCs w:val="28"/>
              </w:rPr>
              <w:t xml:space="preserve">0 </w:t>
            </w:r>
          </w:p>
        </w:tc>
        <w:tc>
          <w:tcPr>
            <w:tcW w:w="435" w:type="pct"/>
            <w:tcBorders>
              <w:top w:val="nil"/>
              <w:left w:val="nil"/>
              <w:bottom w:val="single" w:sz="12" w:space="0" w:color="auto"/>
              <w:right w:val="single" w:sz="12" w:space="0" w:color="auto"/>
            </w:tcBorders>
            <w:shd w:val="clear" w:color="auto" w:fill="auto"/>
            <w:noWrap/>
            <w:vAlign w:val="bottom"/>
          </w:tcPr>
          <w:p w:rsidR="00E44C48" w:rsidRPr="00C108A6" w:rsidRDefault="00E44C48" w:rsidP="00A81CF3">
            <w:pPr>
              <w:jc w:val="right"/>
              <w:rPr>
                <w:b/>
                <w:bCs/>
                <w:sz w:val="28"/>
                <w:szCs w:val="28"/>
              </w:rPr>
            </w:pPr>
            <w:r w:rsidRPr="00C108A6">
              <w:rPr>
                <w:b/>
                <w:bCs/>
                <w:sz w:val="28"/>
                <w:szCs w:val="28"/>
              </w:rPr>
              <w:t>$4</w:t>
            </w:r>
            <w:r w:rsidR="00A81CF3">
              <w:rPr>
                <w:b/>
                <w:bCs/>
                <w:sz w:val="28"/>
                <w:szCs w:val="28"/>
              </w:rPr>
              <w:t>5</w:t>
            </w:r>
            <w:r w:rsidRPr="00C108A6">
              <w:rPr>
                <w:b/>
                <w:bCs/>
                <w:sz w:val="28"/>
                <w:szCs w:val="28"/>
              </w:rPr>
              <w:t>,</w:t>
            </w:r>
            <w:r w:rsidR="001E3F3A">
              <w:rPr>
                <w:b/>
                <w:bCs/>
                <w:sz w:val="28"/>
                <w:szCs w:val="28"/>
              </w:rPr>
              <w:t>15</w:t>
            </w:r>
            <w:r w:rsidRPr="00C108A6">
              <w:rPr>
                <w:b/>
                <w:bCs/>
                <w:sz w:val="28"/>
                <w:szCs w:val="28"/>
              </w:rPr>
              <w:t xml:space="preserve">0 </w:t>
            </w:r>
          </w:p>
        </w:tc>
        <w:tc>
          <w:tcPr>
            <w:tcW w:w="526" w:type="pct"/>
            <w:tcBorders>
              <w:top w:val="nil"/>
              <w:left w:val="nil"/>
              <w:bottom w:val="single" w:sz="12" w:space="0" w:color="auto"/>
              <w:right w:val="single" w:sz="12" w:space="0" w:color="auto"/>
            </w:tcBorders>
            <w:shd w:val="clear" w:color="auto" w:fill="auto"/>
            <w:noWrap/>
            <w:vAlign w:val="bottom"/>
          </w:tcPr>
          <w:p w:rsidR="00E44C48" w:rsidRPr="008761B5" w:rsidRDefault="00E44C48" w:rsidP="00A81CF3">
            <w:pPr>
              <w:rPr>
                <w:b/>
                <w:bCs/>
                <w:sz w:val="22"/>
                <w:szCs w:val="22"/>
              </w:rPr>
            </w:pPr>
            <w:r w:rsidRPr="008761B5">
              <w:rPr>
                <w:b/>
                <w:bCs/>
                <w:sz w:val="22"/>
                <w:szCs w:val="22"/>
              </w:rPr>
              <w:t>$4</w:t>
            </w:r>
            <w:r w:rsidR="00A81CF3">
              <w:rPr>
                <w:b/>
                <w:bCs/>
                <w:sz w:val="22"/>
                <w:szCs w:val="22"/>
              </w:rPr>
              <w:t>8</w:t>
            </w:r>
            <w:r w:rsidRPr="008761B5">
              <w:rPr>
                <w:b/>
                <w:bCs/>
                <w:sz w:val="22"/>
                <w:szCs w:val="22"/>
              </w:rPr>
              <w:t>,</w:t>
            </w:r>
            <w:r w:rsidR="00A81CF3">
              <w:rPr>
                <w:b/>
                <w:bCs/>
                <w:sz w:val="22"/>
                <w:szCs w:val="22"/>
              </w:rPr>
              <w:t>0</w:t>
            </w:r>
            <w:r w:rsidR="001E3F3A">
              <w:rPr>
                <w:b/>
                <w:bCs/>
                <w:sz w:val="22"/>
                <w:szCs w:val="22"/>
              </w:rPr>
              <w:t>5</w:t>
            </w:r>
            <w:r w:rsidRPr="008761B5">
              <w:rPr>
                <w:b/>
                <w:bCs/>
                <w:sz w:val="22"/>
                <w:szCs w:val="22"/>
              </w:rPr>
              <w:t xml:space="preserve">0 </w:t>
            </w:r>
          </w:p>
        </w:tc>
      </w:tr>
      <w:tr w:rsidR="00F31949">
        <w:trPr>
          <w:gridAfter w:val="1"/>
          <w:wAfter w:w="81" w:type="pct"/>
          <w:trHeight w:val="703"/>
        </w:trPr>
        <w:tc>
          <w:tcPr>
            <w:tcW w:w="1003" w:type="pct"/>
            <w:tcBorders>
              <w:top w:val="nil"/>
              <w:left w:val="nil"/>
              <w:bottom w:val="nil"/>
              <w:right w:val="nil"/>
            </w:tcBorders>
            <w:shd w:val="clear" w:color="auto" w:fill="auto"/>
            <w:noWrap/>
            <w:vAlign w:val="bottom"/>
          </w:tcPr>
          <w:p w:rsidR="00F31949" w:rsidRDefault="00F31949" w:rsidP="00E44C48">
            <w:pPr>
              <w:jc w:val="center"/>
              <w:rPr>
                <w:rFonts w:ascii="MS Sans Serif" w:hAnsi="MS Sans Serif"/>
                <w:b/>
                <w:sz w:val="22"/>
                <w:szCs w:val="22"/>
              </w:rPr>
            </w:pPr>
            <w:r>
              <w:rPr>
                <w:rFonts w:ascii="MS Sans Serif" w:hAnsi="MS Sans Serif"/>
                <w:b/>
                <w:sz w:val="22"/>
                <w:szCs w:val="22"/>
              </w:rPr>
              <w:t xml:space="preserve">Extremely Low </w:t>
            </w:r>
          </w:p>
          <w:p w:rsidR="00F31949" w:rsidRPr="001F687E" w:rsidRDefault="00F31949" w:rsidP="00E44C48">
            <w:pPr>
              <w:jc w:val="center"/>
              <w:rPr>
                <w:rFonts w:ascii="MS Sans Serif" w:hAnsi="MS Sans Serif"/>
                <w:b/>
                <w:sz w:val="22"/>
                <w:szCs w:val="22"/>
              </w:rPr>
            </w:pPr>
            <w:r>
              <w:rPr>
                <w:rFonts w:ascii="MS Sans Serif" w:hAnsi="MS Sans Serif"/>
                <w:b/>
                <w:sz w:val="22"/>
                <w:szCs w:val="22"/>
              </w:rPr>
              <w:t>(&lt;30% of Median)</w:t>
            </w:r>
          </w:p>
        </w:tc>
        <w:tc>
          <w:tcPr>
            <w:tcW w:w="541" w:type="pct"/>
            <w:tcBorders>
              <w:top w:val="nil"/>
              <w:left w:val="single" w:sz="12" w:space="0" w:color="auto"/>
              <w:bottom w:val="single" w:sz="12" w:space="0" w:color="auto"/>
              <w:right w:val="single" w:sz="12" w:space="0" w:color="auto"/>
            </w:tcBorders>
            <w:shd w:val="clear" w:color="auto" w:fill="auto"/>
            <w:noWrap/>
            <w:vAlign w:val="bottom"/>
          </w:tcPr>
          <w:p w:rsidR="00F31949" w:rsidRPr="00C108A6" w:rsidRDefault="00F31949" w:rsidP="00A81CF3">
            <w:pPr>
              <w:jc w:val="right"/>
              <w:rPr>
                <w:b/>
                <w:bCs/>
                <w:sz w:val="28"/>
                <w:szCs w:val="28"/>
              </w:rPr>
            </w:pPr>
            <w:r>
              <w:rPr>
                <w:b/>
                <w:bCs/>
                <w:sz w:val="28"/>
                <w:szCs w:val="28"/>
              </w:rPr>
              <w:t>$15,</w:t>
            </w:r>
            <w:r w:rsidR="00A81CF3">
              <w:rPr>
                <w:b/>
                <w:bCs/>
                <w:sz w:val="28"/>
                <w:szCs w:val="28"/>
              </w:rPr>
              <w:t>30</w:t>
            </w:r>
            <w:r w:rsidR="001E3F3A">
              <w:rPr>
                <w:b/>
                <w:bCs/>
                <w:sz w:val="28"/>
                <w:szCs w:val="28"/>
              </w:rPr>
              <w:t>0</w:t>
            </w:r>
          </w:p>
        </w:tc>
        <w:tc>
          <w:tcPr>
            <w:tcW w:w="455" w:type="pct"/>
            <w:tcBorders>
              <w:top w:val="nil"/>
              <w:left w:val="nil"/>
              <w:bottom w:val="single" w:sz="12" w:space="0" w:color="auto"/>
              <w:right w:val="single" w:sz="12" w:space="0" w:color="auto"/>
            </w:tcBorders>
            <w:shd w:val="clear" w:color="auto" w:fill="auto"/>
            <w:noWrap/>
            <w:vAlign w:val="bottom"/>
          </w:tcPr>
          <w:p w:rsidR="00F31949" w:rsidRPr="00C108A6" w:rsidRDefault="00F31949" w:rsidP="00A81CF3">
            <w:pPr>
              <w:jc w:val="right"/>
              <w:rPr>
                <w:b/>
                <w:bCs/>
                <w:sz w:val="28"/>
                <w:szCs w:val="28"/>
              </w:rPr>
            </w:pPr>
            <w:r>
              <w:rPr>
                <w:b/>
                <w:bCs/>
                <w:sz w:val="28"/>
                <w:szCs w:val="28"/>
              </w:rPr>
              <w:t>$17,5</w:t>
            </w:r>
            <w:r w:rsidR="00A81CF3">
              <w:rPr>
                <w:b/>
                <w:bCs/>
                <w:sz w:val="28"/>
                <w:szCs w:val="28"/>
              </w:rPr>
              <w:t>0</w:t>
            </w:r>
            <w:r>
              <w:rPr>
                <w:b/>
                <w:bCs/>
                <w:sz w:val="28"/>
                <w:szCs w:val="28"/>
              </w:rPr>
              <w:t>0</w:t>
            </w:r>
          </w:p>
        </w:tc>
        <w:tc>
          <w:tcPr>
            <w:tcW w:w="537" w:type="pct"/>
            <w:tcBorders>
              <w:top w:val="nil"/>
              <w:left w:val="nil"/>
              <w:bottom w:val="single" w:sz="12" w:space="0" w:color="auto"/>
              <w:right w:val="single" w:sz="12" w:space="0" w:color="auto"/>
            </w:tcBorders>
            <w:shd w:val="clear" w:color="auto" w:fill="auto"/>
            <w:noWrap/>
            <w:vAlign w:val="bottom"/>
          </w:tcPr>
          <w:p w:rsidR="00F31949" w:rsidRPr="00C108A6" w:rsidRDefault="00F31949" w:rsidP="00A81CF3">
            <w:pPr>
              <w:jc w:val="right"/>
              <w:rPr>
                <w:b/>
                <w:bCs/>
                <w:sz w:val="28"/>
                <w:szCs w:val="28"/>
              </w:rPr>
            </w:pPr>
            <w:r>
              <w:rPr>
                <w:b/>
                <w:bCs/>
                <w:sz w:val="28"/>
                <w:szCs w:val="28"/>
              </w:rPr>
              <w:t>$</w:t>
            </w:r>
            <w:r w:rsidR="001E3F3A">
              <w:rPr>
                <w:b/>
                <w:bCs/>
                <w:sz w:val="28"/>
                <w:szCs w:val="28"/>
              </w:rPr>
              <w:t>20</w:t>
            </w:r>
            <w:r>
              <w:rPr>
                <w:b/>
                <w:bCs/>
                <w:sz w:val="28"/>
                <w:szCs w:val="28"/>
              </w:rPr>
              <w:t>,</w:t>
            </w:r>
            <w:r w:rsidR="001E3F3A">
              <w:rPr>
                <w:b/>
                <w:bCs/>
                <w:sz w:val="28"/>
                <w:szCs w:val="28"/>
              </w:rPr>
              <w:t>1</w:t>
            </w:r>
            <w:r w:rsidR="00A81CF3">
              <w:rPr>
                <w:b/>
                <w:bCs/>
                <w:sz w:val="28"/>
                <w:szCs w:val="28"/>
              </w:rPr>
              <w:t>6</w:t>
            </w:r>
            <w:r w:rsidR="001E3F3A">
              <w:rPr>
                <w:b/>
                <w:bCs/>
                <w:sz w:val="28"/>
                <w:szCs w:val="28"/>
              </w:rPr>
              <w:t>0</w:t>
            </w:r>
          </w:p>
        </w:tc>
        <w:tc>
          <w:tcPr>
            <w:tcW w:w="474" w:type="pct"/>
            <w:tcBorders>
              <w:top w:val="nil"/>
              <w:left w:val="nil"/>
              <w:bottom w:val="single" w:sz="12" w:space="0" w:color="auto"/>
              <w:right w:val="single" w:sz="12" w:space="0" w:color="auto"/>
            </w:tcBorders>
            <w:shd w:val="clear" w:color="auto" w:fill="auto"/>
            <w:noWrap/>
            <w:vAlign w:val="bottom"/>
          </w:tcPr>
          <w:p w:rsidR="00F31949" w:rsidRPr="00C108A6" w:rsidRDefault="00F31949" w:rsidP="00A81CF3">
            <w:pPr>
              <w:jc w:val="right"/>
              <w:rPr>
                <w:b/>
                <w:bCs/>
                <w:sz w:val="28"/>
                <w:szCs w:val="28"/>
              </w:rPr>
            </w:pPr>
            <w:r>
              <w:rPr>
                <w:b/>
                <w:bCs/>
                <w:sz w:val="28"/>
                <w:szCs w:val="28"/>
              </w:rPr>
              <w:t>$2</w:t>
            </w:r>
            <w:r w:rsidR="001E3F3A">
              <w:rPr>
                <w:b/>
                <w:bCs/>
                <w:sz w:val="28"/>
                <w:szCs w:val="28"/>
              </w:rPr>
              <w:t>4</w:t>
            </w:r>
            <w:r>
              <w:rPr>
                <w:b/>
                <w:bCs/>
                <w:sz w:val="28"/>
                <w:szCs w:val="28"/>
              </w:rPr>
              <w:t>,</w:t>
            </w:r>
            <w:r w:rsidR="00A81CF3">
              <w:rPr>
                <w:b/>
                <w:bCs/>
                <w:sz w:val="28"/>
                <w:szCs w:val="28"/>
              </w:rPr>
              <w:t>30</w:t>
            </w:r>
            <w:r>
              <w:rPr>
                <w:b/>
                <w:bCs/>
                <w:sz w:val="28"/>
                <w:szCs w:val="28"/>
              </w:rPr>
              <w:t>0</w:t>
            </w:r>
          </w:p>
        </w:tc>
        <w:tc>
          <w:tcPr>
            <w:tcW w:w="474" w:type="pct"/>
            <w:tcBorders>
              <w:top w:val="nil"/>
              <w:left w:val="nil"/>
              <w:bottom w:val="single" w:sz="12" w:space="0" w:color="auto"/>
              <w:right w:val="single" w:sz="12" w:space="0" w:color="auto"/>
            </w:tcBorders>
            <w:shd w:val="clear" w:color="auto" w:fill="auto"/>
            <w:noWrap/>
            <w:vAlign w:val="bottom"/>
          </w:tcPr>
          <w:p w:rsidR="00F31949" w:rsidRPr="00C108A6" w:rsidRDefault="00F31949" w:rsidP="00A81CF3">
            <w:pPr>
              <w:jc w:val="right"/>
              <w:rPr>
                <w:b/>
                <w:bCs/>
                <w:sz w:val="28"/>
                <w:szCs w:val="28"/>
              </w:rPr>
            </w:pPr>
            <w:r>
              <w:rPr>
                <w:b/>
                <w:bCs/>
                <w:sz w:val="28"/>
                <w:szCs w:val="28"/>
              </w:rPr>
              <w:t>$2</w:t>
            </w:r>
            <w:r w:rsidR="001E3F3A">
              <w:rPr>
                <w:b/>
                <w:bCs/>
                <w:sz w:val="28"/>
                <w:szCs w:val="28"/>
              </w:rPr>
              <w:t>8</w:t>
            </w:r>
            <w:r>
              <w:rPr>
                <w:b/>
                <w:bCs/>
                <w:sz w:val="28"/>
                <w:szCs w:val="28"/>
              </w:rPr>
              <w:t>,</w:t>
            </w:r>
            <w:r w:rsidR="00A81CF3">
              <w:rPr>
                <w:b/>
                <w:bCs/>
                <w:sz w:val="28"/>
                <w:szCs w:val="28"/>
              </w:rPr>
              <w:t>44</w:t>
            </w:r>
            <w:r>
              <w:rPr>
                <w:b/>
                <w:bCs/>
                <w:sz w:val="28"/>
                <w:szCs w:val="28"/>
              </w:rPr>
              <w:t>0</w:t>
            </w:r>
          </w:p>
        </w:tc>
        <w:tc>
          <w:tcPr>
            <w:tcW w:w="474" w:type="pct"/>
            <w:tcBorders>
              <w:top w:val="nil"/>
              <w:left w:val="nil"/>
              <w:bottom w:val="single" w:sz="12" w:space="0" w:color="auto"/>
              <w:right w:val="single" w:sz="12" w:space="0" w:color="auto"/>
            </w:tcBorders>
            <w:shd w:val="clear" w:color="auto" w:fill="auto"/>
            <w:noWrap/>
            <w:vAlign w:val="bottom"/>
          </w:tcPr>
          <w:p w:rsidR="00F31949" w:rsidRPr="00C108A6" w:rsidRDefault="00F31949" w:rsidP="00A81CF3">
            <w:pPr>
              <w:jc w:val="right"/>
              <w:rPr>
                <w:b/>
                <w:bCs/>
                <w:sz w:val="28"/>
                <w:szCs w:val="28"/>
              </w:rPr>
            </w:pPr>
            <w:r>
              <w:rPr>
                <w:b/>
                <w:bCs/>
                <w:sz w:val="28"/>
                <w:szCs w:val="28"/>
              </w:rPr>
              <w:t>$3</w:t>
            </w:r>
            <w:r w:rsidR="001E3F3A">
              <w:rPr>
                <w:b/>
                <w:bCs/>
                <w:sz w:val="28"/>
                <w:szCs w:val="28"/>
              </w:rPr>
              <w:t>2</w:t>
            </w:r>
            <w:r>
              <w:rPr>
                <w:b/>
                <w:bCs/>
                <w:sz w:val="28"/>
                <w:szCs w:val="28"/>
              </w:rPr>
              <w:t>,</w:t>
            </w:r>
            <w:r w:rsidR="001E3F3A">
              <w:rPr>
                <w:b/>
                <w:bCs/>
                <w:sz w:val="28"/>
                <w:szCs w:val="28"/>
              </w:rPr>
              <w:t>5</w:t>
            </w:r>
            <w:r w:rsidR="00A81CF3">
              <w:rPr>
                <w:b/>
                <w:bCs/>
                <w:sz w:val="28"/>
                <w:szCs w:val="28"/>
              </w:rPr>
              <w:t>8</w:t>
            </w:r>
            <w:r>
              <w:rPr>
                <w:b/>
                <w:bCs/>
                <w:sz w:val="28"/>
                <w:szCs w:val="28"/>
              </w:rPr>
              <w:t>0</w:t>
            </w:r>
          </w:p>
        </w:tc>
        <w:tc>
          <w:tcPr>
            <w:tcW w:w="435" w:type="pct"/>
            <w:tcBorders>
              <w:top w:val="nil"/>
              <w:left w:val="nil"/>
              <w:bottom w:val="single" w:sz="12" w:space="0" w:color="auto"/>
              <w:right w:val="single" w:sz="12" w:space="0" w:color="auto"/>
            </w:tcBorders>
            <w:shd w:val="clear" w:color="auto" w:fill="auto"/>
            <w:noWrap/>
            <w:vAlign w:val="bottom"/>
          </w:tcPr>
          <w:p w:rsidR="00F31949" w:rsidRPr="00C108A6" w:rsidRDefault="00F31949" w:rsidP="001E3F3A">
            <w:pPr>
              <w:jc w:val="right"/>
              <w:rPr>
                <w:b/>
                <w:bCs/>
                <w:sz w:val="28"/>
                <w:szCs w:val="28"/>
              </w:rPr>
            </w:pPr>
            <w:r>
              <w:rPr>
                <w:b/>
                <w:bCs/>
                <w:sz w:val="28"/>
                <w:szCs w:val="28"/>
              </w:rPr>
              <w:t>$36,</w:t>
            </w:r>
            <w:r w:rsidR="001E3F3A">
              <w:rPr>
                <w:b/>
                <w:bCs/>
                <w:sz w:val="28"/>
                <w:szCs w:val="28"/>
              </w:rPr>
              <w:t>7</w:t>
            </w:r>
            <w:r>
              <w:rPr>
                <w:b/>
                <w:bCs/>
                <w:sz w:val="28"/>
                <w:szCs w:val="28"/>
              </w:rPr>
              <w:t>30</w:t>
            </w:r>
          </w:p>
        </w:tc>
        <w:tc>
          <w:tcPr>
            <w:tcW w:w="526" w:type="pct"/>
            <w:tcBorders>
              <w:top w:val="nil"/>
              <w:left w:val="nil"/>
              <w:bottom w:val="single" w:sz="12" w:space="0" w:color="auto"/>
              <w:right w:val="single" w:sz="12" w:space="0" w:color="auto"/>
            </w:tcBorders>
            <w:shd w:val="clear" w:color="auto" w:fill="auto"/>
            <w:noWrap/>
            <w:vAlign w:val="bottom"/>
          </w:tcPr>
          <w:p w:rsidR="00F31949" w:rsidRPr="008761B5" w:rsidRDefault="00F31949" w:rsidP="001E3F3A">
            <w:pPr>
              <w:rPr>
                <w:b/>
                <w:bCs/>
                <w:sz w:val="22"/>
                <w:szCs w:val="22"/>
              </w:rPr>
            </w:pPr>
            <w:r>
              <w:rPr>
                <w:b/>
                <w:bCs/>
                <w:sz w:val="22"/>
                <w:szCs w:val="22"/>
              </w:rPr>
              <w:t>$40,</w:t>
            </w:r>
            <w:r w:rsidR="001E3F3A">
              <w:rPr>
                <w:b/>
                <w:bCs/>
                <w:sz w:val="22"/>
                <w:szCs w:val="22"/>
              </w:rPr>
              <w:t>8</w:t>
            </w:r>
            <w:r>
              <w:rPr>
                <w:b/>
                <w:bCs/>
                <w:sz w:val="22"/>
                <w:szCs w:val="22"/>
              </w:rPr>
              <w:t>90</w:t>
            </w:r>
          </w:p>
        </w:tc>
      </w:tr>
      <w:tr w:rsidR="00E44C48">
        <w:trPr>
          <w:gridAfter w:val="1"/>
          <w:wAfter w:w="81" w:type="pct"/>
          <w:trHeight w:val="525"/>
        </w:trPr>
        <w:tc>
          <w:tcPr>
            <w:tcW w:w="1003"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541"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455"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537"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474"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474"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474"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435"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rPr>
            </w:pPr>
            <w:bookmarkStart w:id="0" w:name="_GoBack"/>
            <w:bookmarkEnd w:id="0"/>
          </w:p>
        </w:tc>
      </w:tr>
      <w:tr w:rsidR="00E44C48">
        <w:trPr>
          <w:trHeight w:val="510"/>
        </w:trPr>
        <w:tc>
          <w:tcPr>
            <w:tcW w:w="4393" w:type="pct"/>
            <w:gridSpan w:val="8"/>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b/>
                <w:bCs/>
              </w:rPr>
            </w:pPr>
            <w:r w:rsidRPr="00C26288">
              <w:rPr>
                <w:rFonts w:ascii="MS Sans Serif" w:hAnsi="MS Sans Serif"/>
                <w:b/>
                <w:bCs/>
              </w:rPr>
              <w:t>*governing the Community Development Block Grant (CDBG)</w:t>
            </w:r>
            <w:r w:rsidR="00DC5068">
              <w:rPr>
                <w:rFonts w:ascii="MS Sans Serif" w:hAnsi="MS Sans Serif"/>
                <w:b/>
                <w:bCs/>
              </w:rPr>
              <w:t>, HOME Housing, and Emergency Solutions</w:t>
            </w:r>
            <w:r w:rsidRPr="00C26288">
              <w:rPr>
                <w:rFonts w:ascii="MS Sans Serif" w:hAnsi="MS Sans Serif"/>
                <w:b/>
                <w:bCs/>
              </w:rPr>
              <w:t xml:space="preserve"> Grant (ESG) Programs.</w:t>
            </w:r>
          </w:p>
        </w:tc>
        <w:tc>
          <w:tcPr>
            <w:tcW w:w="526"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b/>
                <w:bCs/>
                <w:sz w:val="16"/>
                <w:szCs w:val="16"/>
              </w:rPr>
            </w:pPr>
          </w:p>
        </w:tc>
        <w:tc>
          <w:tcPr>
            <w:tcW w:w="81" w:type="pct"/>
            <w:tcBorders>
              <w:top w:val="nil"/>
              <w:left w:val="nil"/>
              <w:bottom w:val="nil"/>
              <w:right w:val="nil"/>
            </w:tcBorders>
            <w:shd w:val="clear" w:color="auto" w:fill="auto"/>
            <w:noWrap/>
            <w:vAlign w:val="bottom"/>
          </w:tcPr>
          <w:p w:rsidR="00E44C48" w:rsidRPr="00C26288" w:rsidRDefault="00E44C48" w:rsidP="00E44C48">
            <w:pPr>
              <w:rPr>
                <w:rFonts w:ascii="MS Sans Serif" w:hAnsi="MS Sans Serif"/>
                <w:b/>
                <w:bCs/>
                <w:sz w:val="16"/>
                <w:szCs w:val="16"/>
              </w:rPr>
            </w:pPr>
          </w:p>
        </w:tc>
      </w:tr>
    </w:tbl>
    <w:p w:rsidR="005550D7" w:rsidRDefault="005550D7" w:rsidP="00E44C48">
      <w:pPr>
        <w:ind w:left="720"/>
        <w:rPr>
          <w:rFonts w:ascii="Arial" w:hAnsi="Arial"/>
          <w:b/>
          <w:sz w:val="28"/>
          <w:szCs w:val="28"/>
        </w:rPr>
      </w:pPr>
    </w:p>
    <w:p w:rsidR="00E44C48" w:rsidRDefault="00E44C48" w:rsidP="00E44C48">
      <w:pPr>
        <w:pStyle w:val="Title"/>
        <w:jc w:val="left"/>
      </w:pPr>
      <w:r>
        <w:t xml:space="preserve">APPENDIX </w:t>
      </w:r>
    </w:p>
    <w:p w:rsidR="00E44C48" w:rsidRPr="000D2B88" w:rsidRDefault="00E355D8" w:rsidP="00E44C48">
      <w:pPr>
        <w:pStyle w:val="Title"/>
        <w:rPr>
          <w:sz w:val="32"/>
          <w:szCs w:val="32"/>
        </w:rPr>
      </w:pPr>
      <w:r>
        <w:rPr>
          <w:sz w:val="32"/>
          <w:szCs w:val="32"/>
        </w:rPr>
        <w:t>City of Pawtucket, Rhode Island</w:t>
      </w:r>
    </w:p>
    <w:p w:rsidR="00E44C48" w:rsidRPr="000D2B88" w:rsidRDefault="005550D7" w:rsidP="00E44C48">
      <w:pPr>
        <w:pStyle w:val="Title"/>
        <w:rPr>
          <w:sz w:val="32"/>
          <w:szCs w:val="32"/>
        </w:rPr>
      </w:pPr>
      <w:r>
        <w:rPr>
          <w:sz w:val="32"/>
          <w:szCs w:val="32"/>
        </w:rPr>
        <w:t>20</w:t>
      </w:r>
      <w:r w:rsidR="00CC36D6">
        <w:rPr>
          <w:sz w:val="32"/>
          <w:szCs w:val="32"/>
        </w:rPr>
        <w:t>1</w:t>
      </w:r>
      <w:r w:rsidR="007243F5">
        <w:rPr>
          <w:sz w:val="32"/>
          <w:szCs w:val="32"/>
        </w:rPr>
        <w:t>5</w:t>
      </w:r>
      <w:r>
        <w:rPr>
          <w:sz w:val="32"/>
          <w:szCs w:val="32"/>
        </w:rPr>
        <w:t>-20</w:t>
      </w:r>
      <w:r w:rsidR="007243F5">
        <w:rPr>
          <w:sz w:val="32"/>
          <w:szCs w:val="32"/>
        </w:rPr>
        <w:t>20</w:t>
      </w:r>
      <w:r>
        <w:rPr>
          <w:sz w:val="32"/>
          <w:szCs w:val="32"/>
        </w:rPr>
        <w:t xml:space="preserve"> </w:t>
      </w:r>
      <w:r w:rsidR="00E44C48" w:rsidRPr="000D2B88">
        <w:rPr>
          <w:sz w:val="32"/>
          <w:szCs w:val="32"/>
        </w:rPr>
        <w:t xml:space="preserve">Consolidated Plan </w:t>
      </w:r>
      <w:r w:rsidR="0032195F">
        <w:rPr>
          <w:sz w:val="32"/>
          <w:szCs w:val="32"/>
        </w:rPr>
        <w:t>Strategic Priority Area Summary – Affordable Housing Goals</w:t>
      </w:r>
    </w:p>
    <w:tbl>
      <w:tblPr>
        <w:tblW w:w="13737" w:type="dxa"/>
        <w:jc w:val="center"/>
        <w:tblLook w:val="0000" w:firstRow="0" w:lastRow="0" w:firstColumn="0" w:lastColumn="0" w:noHBand="0" w:noVBand="0"/>
      </w:tblPr>
      <w:tblGrid>
        <w:gridCol w:w="13750"/>
      </w:tblGrid>
      <w:tr w:rsidR="00CC36D6">
        <w:trPr>
          <w:trHeight w:val="255"/>
          <w:jc w:val="center"/>
        </w:trPr>
        <w:tc>
          <w:tcPr>
            <w:tcW w:w="0" w:type="auto"/>
            <w:tcBorders>
              <w:top w:val="nil"/>
              <w:left w:val="nil"/>
              <w:bottom w:val="nil"/>
              <w:right w:val="nil"/>
            </w:tcBorders>
            <w:shd w:val="clear" w:color="auto" w:fill="auto"/>
            <w:noWrap/>
            <w:vAlign w:val="bottom"/>
          </w:tcPr>
          <w:p w:rsidR="00CC36D6" w:rsidRPr="006A1CD7" w:rsidRDefault="00CC36D6" w:rsidP="00E44C48">
            <w:pPr>
              <w:jc w:val="center"/>
              <w:rPr>
                <w:rFonts w:ascii="Arial" w:hAnsi="Arial" w:cs="Arial"/>
              </w:rPr>
            </w:pPr>
          </w:p>
        </w:tc>
      </w:tr>
      <w:tr w:rsidR="00CC36D6">
        <w:trPr>
          <w:trHeight w:val="255"/>
          <w:jc w:val="center"/>
        </w:trPr>
        <w:tc>
          <w:tcPr>
            <w:tcW w:w="0" w:type="auto"/>
            <w:tcBorders>
              <w:top w:val="nil"/>
              <w:left w:val="nil"/>
              <w:bottom w:val="nil"/>
              <w:right w:val="nil"/>
            </w:tcBorders>
            <w:shd w:val="clear" w:color="auto" w:fill="auto"/>
            <w:noWrap/>
            <w:vAlign w:val="bottom"/>
          </w:tcPr>
          <w:tbl>
            <w:tblPr>
              <w:tblW w:w="13534" w:type="dxa"/>
              <w:tblLook w:val="0000" w:firstRow="0" w:lastRow="0" w:firstColumn="0" w:lastColumn="0" w:noHBand="0" w:noVBand="0"/>
            </w:tblPr>
            <w:tblGrid>
              <w:gridCol w:w="13"/>
              <w:gridCol w:w="4962"/>
              <w:gridCol w:w="4419"/>
              <w:gridCol w:w="980"/>
              <w:gridCol w:w="3160"/>
            </w:tblGrid>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r w:rsidRPr="00CC36D6">
                    <w:rPr>
                      <w:rFonts w:ascii="Arial" w:hAnsi="Arial" w:cs="Arial"/>
                      <w:u w:val="single"/>
                    </w:rPr>
                    <w:t>Priority</w:t>
                  </w: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r w:rsidRPr="00CC36D6">
                    <w:rPr>
                      <w:rFonts w:ascii="Arial" w:hAnsi="Arial" w:cs="Arial"/>
                      <w:u w:val="single"/>
                    </w:rPr>
                    <w:t>Funding</w:t>
                  </w: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r w:rsidRPr="00CC36D6">
                    <w:rPr>
                      <w:rFonts w:ascii="Arial" w:hAnsi="Arial" w:cs="Arial"/>
                      <w:u w:val="single"/>
                    </w:rPr>
                    <w:t>Planned Performance</w:t>
                  </w: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u w:val="single"/>
                    </w:rPr>
                  </w:pPr>
                  <w:r w:rsidRPr="00CC36D6">
                    <w:rPr>
                      <w:rFonts w:ascii="Arial" w:hAnsi="Arial" w:cs="Arial"/>
                      <w:u w:val="single"/>
                    </w:rPr>
                    <w:t>Priority Category</w:t>
                  </w:r>
                </w:p>
              </w:tc>
              <w:tc>
                <w:tcPr>
                  <w:tcW w:w="4419"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r w:rsidRPr="00CC36D6">
                    <w:rPr>
                      <w:rFonts w:ascii="Arial" w:hAnsi="Arial" w:cs="Arial"/>
                      <w:u w:val="single"/>
                    </w:rPr>
                    <w:t>Specific Activity</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r w:rsidRPr="00CC36D6">
                    <w:rPr>
                      <w:rFonts w:ascii="Arial" w:hAnsi="Arial" w:cs="Arial"/>
                      <w:u w:val="single"/>
                    </w:rPr>
                    <w:t>Ranking</w:t>
                  </w: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r w:rsidRPr="00CC36D6">
                    <w:rPr>
                      <w:rFonts w:ascii="Arial" w:hAnsi="Arial" w:cs="Arial"/>
                      <w:u w:val="single"/>
                    </w:rPr>
                    <w:t>Measure</w:t>
                  </w: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u w:val="single"/>
                    </w:rPr>
                  </w:pPr>
                </w:p>
              </w:tc>
              <w:tc>
                <w:tcPr>
                  <w:tcW w:w="4419"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u w:val="single"/>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a.  Assist the rehabilitation of </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Provide funding pool for non-profits</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High</w:t>
                  </w: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 of 30 year affordability</w:t>
                  </w: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foreclosed and other distressed</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to acquire and  rehabilitate foreclosed</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units produced</w:t>
                  </w: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properties for reuse as deed</w:t>
                  </w:r>
                </w:p>
              </w:tc>
              <w:tc>
                <w:tcPr>
                  <w:tcW w:w="4419" w:type="dxa"/>
                  <w:tcBorders>
                    <w:top w:val="nil"/>
                    <w:left w:val="nil"/>
                    <w:bottom w:val="nil"/>
                    <w:right w:val="nil"/>
                  </w:tcBorders>
                  <w:shd w:val="clear" w:color="auto" w:fill="auto"/>
                  <w:noWrap/>
                  <w:vAlign w:val="bottom"/>
                </w:tcPr>
                <w:p w:rsidR="00CC36D6" w:rsidRPr="00CC36D6" w:rsidRDefault="00CC36D6" w:rsidP="00560463">
                  <w:pPr>
                    <w:rPr>
                      <w:rFonts w:ascii="Arial" w:hAnsi="Arial" w:cs="Arial"/>
                    </w:rPr>
                  </w:pPr>
                  <w:r w:rsidRPr="00CC36D6">
                    <w:rPr>
                      <w:rFonts w:ascii="Arial" w:hAnsi="Arial" w:cs="Arial"/>
                    </w:rPr>
                    <w:t>and other housing for rental housing</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restricted (30 years) affordable</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w:t>
                  </w:r>
                  <w:proofErr w:type="gramStart"/>
                  <w:r w:rsidRPr="00CC36D6">
                    <w:rPr>
                      <w:rFonts w:ascii="Arial" w:hAnsi="Arial" w:cs="Arial"/>
                    </w:rPr>
                    <w:t>rental</w:t>
                  </w:r>
                  <w:proofErr w:type="gramEnd"/>
                  <w:r w:rsidRPr="00CC36D6">
                    <w:rPr>
                      <w:rFonts w:ascii="Arial" w:hAnsi="Arial" w:cs="Arial"/>
                    </w:rPr>
                    <w:t xml:space="preserve"> housing.</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E355D8">
                  <w:pPr>
                    <w:rPr>
                      <w:rFonts w:ascii="Arial" w:hAnsi="Arial" w:cs="Arial"/>
                    </w:rPr>
                  </w:pPr>
                  <w:r w:rsidRPr="00CC36D6">
                    <w:rPr>
                      <w:rFonts w:ascii="Arial" w:hAnsi="Arial" w:cs="Arial"/>
                    </w:rPr>
                    <w:t xml:space="preserve">    b.   Assist low</w:t>
                  </w:r>
                  <w:r w:rsidR="00E355D8">
                    <w:rPr>
                      <w:rFonts w:ascii="Arial" w:hAnsi="Arial" w:cs="Arial"/>
                    </w:rPr>
                    <w:t>/</w:t>
                  </w:r>
                  <w:r w:rsidRPr="00CC36D6">
                    <w:rPr>
                      <w:rFonts w:ascii="Arial" w:hAnsi="Arial" w:cs="Arial"/>
                    </w:rPr>
                    <w:t>moderate income qualified</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roofErr w:type="spellStart"/>
                  <w:r w:rsidRPr="00CC36D6">
                    <w:rPr>
                      <w:rFonts w:ascii="Arial" w:hAnsi="Arial" w:cs="Arial"/>
                    </w:rPr>
                    <w:t>Downpayment</w:t>
                  </w:r>
                  <w:proofErr w:type="spellEnd"/>
                  <w:r w:rsidRPr="00CC36D6">
                    <w:rPr>
                      <w:rFonts w:ascii="Arial" w:hAnsi="Arial" w:cs="Arial"/>
                    </w:rPr>
                    <w:t xml:space="preserve"> and closing cost assistance</w:t>
                  </w:r>
                </w:p>
              </w:tc>
              <w:tc>
                <w:tcPr>
                  <w:tcW w:w="980" w:type="dxa"/>
                  <w:tcBorders>
                    <w:top w:val="nil"/>
                    <w:left w:val="nil"/>
                    <w:bottom w:val="nil"/>
                    <w:right w:val="nil"/>
                  </w:tcBorders>
                  <w:shd w:val="clear" w:color="auto" w:fill="auto"/>
                  <w:noWrap/>
                  <w:vAlign w:val="bottom"/>
                </w:tcPr>
                <w:p w:rsidR="00CC36D6" w:rsidRPr="00CC36D6" w:rsidRDefault="00635DE1" w:rsidP="00CC36D6">
                  <w:pPr>
                    <w:jc w:val="center"/>
                    <w:rPr>
                      <w:rFonts w:ascii="Arial" w:hAnsi="Arial" w:cs="Arial"/>
                    </w:rPr>
                  </w:pPr>
                  <w:r>
                    <w:rPr>
                      <w:rFonts w:ascii="Arial" w:hAnsi="Arial" w:cs="Arial"/>
                    </w:rPr>
                    <w:t>Medium</w:t>
                  </w: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 of homebuyers assisted</w:t>
                  </w: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homebuyers purchased properties, with an</w:t>
                  </w:r>
                </w:p>
              </w:tc>
              <w:tc>
                <w:tcPr>
                  <w:tcW w:w="4419" w:type="dxa"/>
                  <w:tcBorders>
                    <w:top w:val="nil"/>
                    <w:left w:val="nil"/>
                    <w:bottom w:val="nil"/>
                    <w:right w:val="nil"/>
                  </w:tcBorders>
                  <w:shd w:val="clear" w:color="auto" w:fill="auto"/>
                  <w:noWrap/>
                  <w:vAlign w:val="bottom"/>
                </w:tcPr>
                <w:p w:rsidR="00CC36D6" w:rsidRPr="00CC36D6" w:rsidRDefault="00CC36D6" w:rsidP="00560463">
                  <w:pPr>
                    <w:rPr>
                      <w:rFonts w:ascii="Arial" w:hAnsi="Arial" w:cs="Arial"/>
                    </w:rPr>
                  </w:pPr>
                  <w:r w:rsidRPr="00CC36D6">
                    <w:rPr>
                      <w:rFonts w:ascii="Arial" w:hAnsi="Arial" w:cs="Arial"/>
                    </w:rPr>
                    <w:t>targeted to specific priority purchase areas</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emphasis on multi-families and on the</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9381" w:type="dxa"/>
                  <w:gridSpan w:val="2"/>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Woodlawn and Pleasant View neighborhoods.</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c.   Support small scale (6 space units and </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Provide funding pool for non-profits to acquire</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High</w:t>
                  </w: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 of affordable units produced</w:t>
                  </w: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under per property) redevelopment of</w:t>
                  </w:r>
                </w:p>
              </w:tc>
              <w:tc>
                <w:tcPr>
                  <w:tcW w:w="4419" w:type="dxa"/>
                  <w:tcBorders>
                    <w:top w:val="nil"/>
                    <w:left w:val="nil"/>
                    <w:bottom w:val="nil"/>
                    <w:right w:val="nil"/>
                  </w:tcBorders>
                  <w:shd w:val="clear" w:color="auto" w:fill="auto"/>
                  <w:noWrap/>
                  <w:vAlign w:val="bottom"/>
                </w:tcPr>
                <w:p w:rsidR="00CC36D6" w:rsidRPr="00CC36D6" w:rsidRDefault="00CC36D6" w:rsidP="00560463">
                  <w:pPr>
                    <w:rPr>
                      <w:rFonts w:ascii="Arial" w:hAnsi="Arial" w:cs="Arial"/>
                    </w:rPr>
                  </w:pPr>
                  <w:r w:rsidRPr="00CC36D6">
                    <w:rPr>
                      <w:rFonts w:ascii="Arial" w:hAnsi="Arial" w:cs="Arial"/>
                    </w:rPr>
                    <w:t>and rehabilitate distressed properties</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distressed properties with a priority for</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permanent supportive housing for </w:t>
                  </w:r>
                  <w:r>
                    <w:rPr>
                      <w:rFonts w:ascii="Arial" w:hAnsi="Arial" w:cs="Arial"/>
                    </w:rPr>
                    <w:t xml:space="preserve"> homeless</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w:t>
                  </w:r>
                  <w:proofErr w:type="gramStart"/>
                  <w:r w:rsidRPr="00CC36D6">
                    <w:rPr>
                      <w:rFonts w:ascii="Arial" w:hAnsi="Arial" w:cs="Arial"/>
                    </w:rPr>
                    <w:t>individuals</w:t>
                  </w:r>
                  <w:proofErr w:type="gramEnd"/>
                  <w:r w:rsidRPr="00CC36D6">
                    <w:rPr>
                      <w:rFonts w:ascii="Arial" w:hAnsi="Arial" w:cs="Arial"/>
                    </w:rPr>
                    <w:t xml:space="preserve"> and families.</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d.   Provide low cost loan financing to qualified</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Provide loan funding pool through the </w:t>
                  </w:r>
                  <w:smartTag w:uri="urn:schemas-microsoft-com:office:smarttags" w:element="City">
                    <w:smartTag w:uri="urn:schemas-microsoft-com:office:smarttags" w:element="place">
                      <w:r w:rsidRPr="00CC36D6">
                        <w:rPr>
                          <w:rFonts w:ascii="Arial" w:hAnsi="Arial" w:cs="Arial"/>
                        </w:rPr>
                        <w:t>Pawtucket</w:t>
                      </w:r>
                    </w:smartTag>
                  </w:smartTag>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High</w:t>
                  </w: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r w:rsidRPr="00CC36D6">
                    <w:rPr>
                      <w:rFonts w:ascii="Arial" w:hAnsi="Arial" w:cs="Arial"/>
                    </w:rPr>
                    <w:t># of housing units rehabilitated</w:t>
                  </w:r>
                </w:p>
              </w:tc>
            </w:tr>
            <w:tr w:rsidR="00CC36D6">
              <w:trPr>
                <w:gridBefore w:val="1"/>
                <w:wBefore w:w="13" w:type="dxa"/>
                <w:trHeight w:val="288"/>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w:t>
                  </w:r>
                  <w:smartTag w:uri="urn:schemas-microsoft-com:office:smarttags" w:element="City">
                    <w:smartTag w:uri="urn:schemas-microsoft-com:office:smarttags" w:element="place">
                      <w:r w:rsidRPr="00CC36D6">
                        <w:rPr>
                          <w:rFonts w:ascii="Arial" w:hAnsi="Arial" w:cs="Arial"/>
                        </w:rPr>
                        <w:t>Pawtucket</w:t>
                      </w:r>
                    </w:smartTag>
                  </w:smartTag>
                  <w:r w:rsidRPr="00CC36D6">
                    <w:rPr>
                      <w:rFonts w:ascii="Arial" w:hAnsi="Arial" w:cs="Arial"/>
                    </w:rPr>
                    <w:t xml:space="preserve"> property owners to rehabilitate</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Redevelopment Agency for qualified property owners</w:t>
                  </w: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r w:rsidRPr="00CC36D6">
                    <w:rPr>
                      <w:rFonts w:ascii="Arial" w:hAnsi="Arial" w:cs="Arial"/>
                    </w:rPr>
                    <w:t xml:space="preserve">          </w:t>
                  </w:r>
                  <w:proofErr w:type="gramStart"/>
                  <w:r w:rsidRPr="00CC36D6">
                    <w:rPr>
                      <w:rFonts w:ascii="Arial" w:hAnsi="Arial" w:cs="Arial"/>
                    </w:rPr>
                    <w:t>their</w:t>
                  </w:r>
                  <w:proofErr w:type="gramEnd"/>
                  <w:r w:rsidRPr="00CC36D6">
                    <w:rPr>
                      <w:rFonts w:ascii="Arial" w:hAnsi="Arial" w:cs="Arial"/>
                    </w:rPr>
                    <w:t xml:space="preserve"> properties.</w:t>
                  </w: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Default="00CC36D6" w:rsidP="00CC36D6">
                  <w:pPr>
                    <w:rPr>
                      <w:rFonts w:ascii="Arial" w:hAnsi="Arial" w:cs="Arial"/>
                    </w:rPr>
                  </w:pPr>
                </w:p>
                <w:p w:rsidR="00CC36D6" w:rsidRPr="00CC36D6" w:rsidRDefault="00CC36D6" w:rsidP="00CC36D6">
                  <w:pPr>
                    <w:rPr>
                      <w:rFonts w:ascii="Arial" w:hAnsi="Arial" w:cs="Arial"/>
                    </w:rPr>
                  </w:pP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CC36D6">
              <w:trPr>
                <w:gridBefore w:val="1"/>
                <w:wBefore w:w="13" w:type="dxa"/>
                <w:trHeight w:val="255"/>
              </w:trPr>
              <w:tc>
                <w:tcPr>
                  <w:tcW w:w="4962"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4419" w:type="dxa"/>
                  <w:tcBorders>
                    <w:top w:val="nil"/>
                    <w:left w:val="nil"/>
                    <w:bottom w:val="nil"/>
                    <w:right w:val="nil"/>
                  </w:tcBorders>
                  <w:shd w:val="clear" w:color="auto" w:fill="auto"/>
                  <w:noWrap/>
                  <w:vAlign w:val="bottom"/>
                </w:tcPr>
                <w:p w:rsidR="00CC36D6" w:rsidRPr="00CC36D6" w:rsidRDefault="00CC36D6" w:rsidP="00CC36D6">
                  <w:pPr>
                    <w:rPr>
                      <w:rFonts w:ascii="Arial" w:hAnsi="Arial" w:cs="Arial"/>
                    </w:rPr>
                  </w:pPr>
                </w:p>
              </w:tc>
              <w:tc>
                <w:tcPr>
                  <w:tcW w:w="98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CC36D6" w:rsidRPr="00CC36D6" w:rsidRDefault="00CC36D6" w:rsidP="00CC36D6">
                  <w:pPr>
                    <w:jc w:val="center"/>
                    <w:rPr>
                      <w:rFonts w:ascii="Arial" w:hAnsi="Arial" w:cs="Arial"/>
                    </w:rPr>
                  </w:pPr>
                </w:p>
              </w:tc>
            </w:tr>
            <w:tr w:rsidR="0032195F">
              <w:trPr>
                <w:gridBefore w:val="1"/>
                <w:wBefore w:w="13" w:type="dxa"/>
                <w:trHeight w:val="255"/>
              </w:trPr>
              <w:tc>
                <w:tcPr>
                  <w:tcW w:w="4962" w:type="dxa"/>
                  <w:tcBorders>
                    <w:top w:val="nil"/>
                    <w:left w:val="nil"/>
                    <w:bottom w:val="nil"/>
                    <w:right w:val="nil"/>
                  </w:tcBorders>
                  <w:shd w:val="clear" w:color="auto" w:fill="auto"/>
                  <w:noWrap/>
                  <w:vAlign w:val="bottom"/>
                </w:tcPr>
                <w:p w:rsidR="0032195F" w:rsidRPr="00CC36D6" w:rsidRDefault="0032195F" w:rsidP="0032195F">
                  <w:pPr>
                    <w:rPr>
                      <w:rFonts w:ascii="Arial" w:hAnsi="Arial" w:cs="Arial"/>
                    </w:rPr>
                  </w:pPr>
                </w:p>
              </w:tc>
              <w:tc>
                <w:tcPr>
                  <w:tcW w:w="4419" w:type="dxa"/>
                  <w:tcBorders>
                    <w:top w:val="nil"/>
                    <w:left w:val="nil"/>
                    <w:bottom w:val="nil"/>
                    <w:right w:val="nil"/>
                  </w:tcBorders>
                  <w:shd w:val="clear" w:color="auto" w:fill="auto"/>
                  <w:noWrap/>
                  <w:vAlign w:val="bottom"/>
                </w:tcPr>
                <w:p w:rsidR="0032195F" w:rsidRPr="00CC36D6" w:rsidRDefault="0032195F" w:rsidP="0032195F">
                  <w:pPr>
                    <w:rPr>
                      <w:rFonts w:ascii="Arial" w:hAnsi="Arial" w:cs="Arial"/>
                    </w:rPr>
                  </w:pPr>
                </w:p>
              </w:tc>
              <w:tc>
                <w:tcPr>
                  <w:tcW w:w="980" w:type="dxa"/>
                  <w:tcBorders>
                    <w:top w:val="nil"/>
                    <w:left w:val="nil"/>
                    <w:bottom w:val="nil"/>
                    <w:right w:val="nil"/>
                  </w:tcBorders>
                  <w:shd w:val="clear" w:color="auto" w:fill="auto"/>
                  <w:noWrap/>
                  <w:vAlign w:val="bottom"/>
                </w:tcPr>
                <w:p w:rsidR="0032195F" w:rsidRPr="00CC36D6" w:rsidRDefault="0032195F" w:rsidP="0032195F">
                  <w:pPr>
                    <w:jc w:val="center"/>
                    <w:rPr>
                      <w:rFonts w:ascii="Arial" w:hAnsi="Arial" w:cs="Arial"/>
                      <w:u w:val="single"/>
                    </w:rPr>
                  </w:pPr>
                  <w:r w:rsidRPr="00CC36D6">
                    <w:rPr>
                      <w:rFonts w:ascii="Arial" w:hAnsi="Arial" w:cs="Arial"/>
                      <w:u w:val="single"/>
                    </w:rPr>
                    <w:t>Priority</w:t>
                  </w:r>
                </w:p>
              </w:tc>
              <w:tc>
                <w:tcPr>
                  <w:tcW w:w="3160" w:type="dxa"/>
                  <w:tcBorders>
                    <w:top w:val="nil"/>
                    <w:left w:val="nil"/>
                    <w:bottom w:val="nil"/>
                    <w:right w:val="nil"/>
                  </w:tcBorders>
                  <w:shd w:val="clear" w:color="auto" w:fill="auto"/>
                  <w:noWrap/>
                  <w:vAlign w:val="bottom"/>
                </w:tcPr>
                <w:p w:rsidR="0032195F" w:rsidRPr="00CC36D6" w:rsidRDefault="0032195F" w:rsidP="0032195F">
                  <w:pPr>
                    <w:jc w:val="center"/>
                    <w:rPr>
                      <w:rFonts w:ascii="Arial" w:hAnsi="Arial" w:cs="Arial"/>
                    </w:rPr>
                  </w:pPr>
                </w:p>
              </w:tc>
            </w:tr>
            <w:tr w:rsidR="0032195F">
              <w:trPr>
                <w:gridBefore w:val="1"/>
                <w:wBefore w:w="13" w:type="dxa"/>
                <w:trHeight w:val="255"/>
              </w:trPr>
              <w:tc>
                <w:tcPr>
                  <w:tcW w:w="4962" w:type="dxa"/>
                  <w:tcBorders>
                    <w:top w:val="nil"/>
                    <w:left w:val="nil"/>
                    <w:bottom w:val="nil"/>
                    <w:right w:val="nil"/>
                  </w:tcBorders>
                  <w:shd w:val="clear" w:color="auto" w:fill="auto"/>
                  <w:noWrap/>
                  <w:vAlign w:val="bottom"/>
                </w:tcPr>
                <w:p w:rsidR="0032195F" w:rsidRPr="00CC36D6" w:rsidRDefault="0032195F" w:rsidP="0032195F">
                  <w:pPr>
                    <w:rPr>
                      <w:rFonts w:ascii="Arial" w:hAnsi="Arial" w:cs="Arial"/>
                    </w:rPr>
                  </w:pPr>
                </w:p>
              </w:tc>
              <w:tc>
                <w:tcPr>
                  <w:tcW w:w="4419" w:type="dxa"/>
                  <w:tcBorders>
                    <w:top w:val="nil"/>
                    <w:left w:val="nil"/>
                    <w:bottom w:val="nil"/>
                    <w:right w:val="nil"/>
                  </w:tcBorders>
                  <w:shd w:val="clear" w:color="auto" w:fill="auto"/>
                  <w:noWrap/>
                  <w:vAlign w:val="bottom"/>
                </w:tcPr>
                <w:p w:rsidR="0032195F" w:rsidRPr="00CC36D6" w:rsidRDefault="0032195F" w:rsidP="0032195F">
                  <w:pPr>
                    <w:rPr>
                      <w:rFonts w:ascii="Arial" w:hAnsi="Arial" w:cs="Arial"/>
                    </w:rPr>
                  </w:pPr>
                </w:p>
              </w:tc>
              <w:tc>
                <w:tcPr>
                  <w:tcW w:w="980" w:type="dxa"/>
                  <w:tcBorders>
                    <w:top w:val="nil"/>
                    <w:left w:val="nil"/>
                    <w:bottom w:val="nil"/>
                    <w:right w:val="nil"/>
                  </w:tcBorders>
                  <w:shd w:val="clear" w:color="auto" w:fill="auto"/>
                  <w:noWrap/>
                  <w:vAlign w:val="bottom"/>
                </w:tcPr>
                <w:p w:rsidR="0032195F" w:rsidRPr="00CC36D6" w:rsidRDefault="0032195F" w:rsidP="0032195F">
                  <w:pPr>
                    <w:jc w:val="center"/>
                    <w:rPr>
                      <w:rFonts w:ascii="Arial" w:hAnsi="Arial" w:cs="Arial"/>
                      <w:u w:val="single"/>
                    </w:rPr>
                  </w:pPr>
                  <w:r w:rsidRPr="00CC36D6">
                    <w:rPr>
                      <w:rFonts w:ascii="Arial" w:hAnsi="Arial" w:cs="Arial"/>
                      <w:u w:val="single"/>
                    </w:rPr>
                    <w:t>Funding</w:t>
                  </w:r>
                </w:p>
              </w:tc>
              <w:tc>
                <w:tcPr>
                  <w:tcW w:w="3160" w:type="dxa"/>
                  <w:tcBorders>
                    <w:top w:val="nil"/>
                    <w:left w:val="nil"/>
                    <w:bottom w:val="nil"/>
                    <w:right w:val="nil"/>
                  </w:tcBorders>
                  <w:shd w:val="clear" w:color="auto" w:fill="auto"/>
                  <w:noWrap/>
                  <w:vAlign w:val="bottom"/>
                </w:tcPr>
                <w:p w:rsidR="0032195F" w:rsidRPr="00CC36D6" w:rsidRDefault="0032195F" w:rsidP="0032195F">
                  <w:pPr>
                    <w:jc w:val="center"/>
                    <w:rPr>
                      <w:rFonts w:ascii="Arial" w:hAnsi="Arial" w:cs="Arial"/>
                      <w:u w:val="single"/>
                    </w:rPr>
                  </w:pPr>
                  <w:r w:rsidRPr="00CC36D6">
                    <w:rPr>
                      <w:rFonts w:ascii="Arial" w:hAnsi="Arial" w:cs="Arial"/>
                      <w:u w:val="single"/>
                    </w:rPr>
                    <w:t>Planned Performance</w:t>
                  </w:r>
                </w:p>
              </w:tc>
            </w:tr>
            <w:tr w:rsidR="0032195F">
              <w:trPr>
                <w:gridBefore w:val="1"/>
                <w:wBefore w:w="13" w:type="dxa"/>
                <w:trHeight w:val="255"/>
              </w:trPr>
              <w:tc>
                <w:tcPr>
                  <w:tcW w:w="4962" w:type="dxa"/>
                  <w:tcBorders>
                    <w:top w:val="nil"/>
                    <w:left w:val="nil"/>
                    <w:bottom w:val="nil"/>
                    <w:right w:val="nil"/>
                  </w:tcBorders>
                  <w:shd w:val="clear" w:color="auto" w:fill="auto"/>
                  <w:noWrap/>
                  <w:vAlign w:val="bottom"/>
                </w:tcPr>
                <w:p w:rsidR="0032195F" w:rsidRPr="00CC36D6" w:rsidRDefault="0032195F" w:rsidP="0032195F">
                  <w:pPr>
                    <w:rPr>
                      <w:rFonts w:ascii="Arial" w:hAnsi="Arial" w:cs="Arial"/>
                      <w:u w:val="single"/>
                    </w:rPr>
                  </w:pPr>
                  <w:r w:rsidRPr="00CC36D6">
                    <w:rPr>
                      <w:rFonts w:ascii="Arial" w:hAnsi="Arial" w:cs="Arial"/>
                      <w:u w:val="single"/>
                    </w:rPr>
                    <w:t>Priority Category</w:t>
                  </w:r>
                </w:p>
              </w:tc>
              <w:tc>
                <w:tcPr>
                  <w:tcW w:w="4419" w:type="dxa"/>
                  <w:tcBorders>
                    <w:top w:val="nil"/>
                    <w:left w:val="nil"/>
                    <w:bottom w:val="nil"/>
                    <w:right w:val="nil"/>
                  </w:tcBorders>
                  <w:shd w:val="clear" w:color="auto" w:fill="auto"/>
                  <w:noWrap/>
                  <w:vAlign w:val="bottom"/>
                </w:tcPr>
                <w:p w:rsidR="0032195F" w:rsidRPr="00CC36D6" w:rsidRDefault="0032195F" w:rsidP="0032195F">
                  <w:pPr>
                    <w:jc w:val="center"/>
                    <w:rPr>
                      <w:rFonts w:ascii="Arial" w:hAnsi="Arial" w:cs="Arial"/>
                      <w:u w:val="single"/>
                    </w:rPr>
                  </w:pPr>
                  <w:r w:rsidRPr="00CC36D6">
                    <w:rPr>
                      <w:rFonts w:ascii="Arial" w:hAnsi="Arial" w:cs="Arial"/>
                      <w:u w:val="single"/>
                    </w:rPr>
                    <w:t>Specific Activity</w:t>
                  </w:r>
                </w:p>
              </w:tc>
              <w:tc>
                <w:tcPr>
                  <w:tcW w:w="980" w:type="dxa"/>
                  <w:tcBorders>
                    <w:top w:val="nil"/>
                    <w:left w:val="nil"/>
                    <w:bottom w:val="nil"/>
                    <w:right w:val="nil"/>
                  </w:tcBorders>
                  <w:shd w:val="clear" w:color="auto" w:fill="auto"/>
                  <w:noWrap/>
                  <w:vAlign w:val="bottom"/>
                </w:tcPr>
                <w:p w:rsidR="0032195F" w:rsidRPr="00CC36D6" w:rsidRDefault="0032195F" w:rsidP="0032195F">
                  <w:pPr>
                    <w:jc w:val="center"/>
                    <w:rPr>
                      <w:rFonts w:ascii="Arial" w:hAnsi="Arial" w:cs="Arial"/>
                      <w:u w:val="single"/>
                    </w:rPr>
                  </w:pPr>
                  <w:r w:rsidRPr="00CC36D6">
                    <w:rPr>
                      <w:rFonts w:ascii="Arial" w:hAnsi="Arial" w:cs="Arial"/>
                      <w:u w:val="single"/>
                    </w:rPr>
                    <w:t>Ranking</w:t>
                  </w:r>
                </w:p>
              </w:tc>
              <w:tc>
                <w:tcPr>
                  <w:tcW w:w="3160" w:type="dxa"/>
                  <w:tcBorders>
                    <w:top w:val="nil"/>
                    <w:left w:val="nil"/>
                    <w:bottom w:val="nil"/>
                    <w:right w:val="nil"/>
                  </w:tcBorders>
                  <w:shd w:val="clear" w:color="auto" w:fill="auto"/>
                  <w:noWrap/>
                  <w:vAlign w:val="bottom"/>
                </w:tcPr>
                <w:p w:rsidR="0032195F" w:rsidRPr="00CC36D6" w:rsidRDefault="0032195F" w:rsidP="0032195F">
                  <w:pPr>
                    <w:jc w:val="center"/>
                    <w:rPr>
                      <w:rFonts w:ascii="Arial" w:hAnsi="Arial" w:cs="Arial"/>
                      <w:u w:val="single"/>
                    </w:rPr>
                  </w:pPr>
                  <w:r w:rsidRPr="00CC36D6">
                    <w:rPr>
                      <w:rFonts w:ascii="Arial" w:hAnsi="Arial" w:cs="Arial"/>
                      <w:u w:val="single"/>
                    </w:rPr>
                    <w:t>Measure</w:t>
                  </w:r>
                </w:p>
              </w:tc>
            </w:tr>
            <w:tr w:rsidR="0032195F">
              <w:trPr>
                <w:gridBefore w:val="1"/>
                <w:wBefore w:w="13" w:type="dxa"/>
                <w:trHeight w:val="255"/>
              </w:trPr>
              <w:tc>
                <w:tcPr>
                  <w:tcW w:w="4962" w:type="dxa"/>
                  <w:tcBorders>
                    <w:top w:val="nil"/>
                    <w:left w:val="nil"/>
                    <w:bottom w:val="nil"/>
                    <w:right w:val="nil"/>
                  </w:tcBorders>
                  <w:shd w:val="clear" w:color="auto" w:fill="auto"/>
                  <w:noWrap/>
                  <w:vAlign w:val="bottom"/>
                </w:tcPr>
                <w:p w:rsidR="0032195F" w:rsidRPr="00CC36D6" w:rsidRDefault="0032195F" w:rsidP="00CC36D6">
                  <w:pPr>
                    <w:rPr>
                      <w:rFonts w:ascii="Arial" w:hAnsi="Arial" w:cs="Arial"/>
                    </w:rPr>
                  </w:pPr>
                </w:p>
              </w:tc>
              <w:tc>
                <w:tcPr>
                  <w:tcW w:w="4419" w:type="dxa"/>
                  <w:tcBorders>
                    <w:top w:val="nil"/>
                    <w:left w:val="nil"/>
                    <w:bottom w:val="nil"/>
                    <w:right w:val="nil"/>
                  </w:tcBorders>
                  <w:shd w:val="clear" w:color="auto" w:fill="auto"/>
                  <w:noWrap/>
                  <w:vAlign w:val="bottom"/>
                </w:tcPr>
                <w:p w:rsidR="0032195F" w:rsidRPr="00CC36D6" w:rsidRDefault="0032195F" w:rsidP="00CC36D6">
                  <w:pPr>
                    <w:rPr>
                      <w:rFonts w:ascii="Arial" w:hAnsi="Arial" w:cs="Arial"/>
                    </w:rPr>
                  </w:pPr>
                </w:p>
              </w:tc>
              <w:tc>
                <w:tcPr>
                  <w:tcW w:w="980" w:type="dxa"/>
                  <w:tcBorders>
                    <w:top w:val="nil"/>
                    <w:left w:val="nil"/>
                    <w:bottom w:val="nil"/>
                    <w:right w:val="nil"/>
                  </w:tcBorders>
                  <w:shd w:val="clear" w:color="auto" w:fill="auto"/>
                  <w:noWrap/>
                  <w:vAlign w:val="bottom"/>
                </w:tcPr>
                <w:p w:rsidR="0032195F" w:rsidRPr="00CC36D6" w:rsidRDefault="0032195F" w:rsidP="00CC36D6">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Pr="00CC36D6" w:rsidRDefault="0032195F" w:rsidP="00CC36D6">
                  <w:pPr>
                    <w:jc w:val="center"/>
                    <w:rPr>
                      <w:rFonts w:ascii="Arial" w:hAnsi="Arial" w:cs="Arial"/>
                    </w:rPr>
                  </w:pP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e.  Support for tenant-based rental assistance</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smartTag w:uri="urn:schemas-microsoft-com:office:smarttags" w:element="City">
                    <w:smartTag w:uri="urn:schemas-microsoft-com:office:smarttags" w:element="place">
                      <w:r>
                        <w:rPr>
                          <w:rFonts w:ascii="Arial" w:hAnsi="Arial" w:cs="Arial"/>
                        </w:rPr>
                        <w:t>Providence</w:t>
                      </w:r>
                    </w:smartTag>
                  </w:smartTag>
                  <w:r>
                    <w:rPr>
                      <w:rFonts w:ascii="Arial" w:hAnsi="Arial" w:cs="Arial"/>
                    </w:rPr>
                    <w:t xml:space="preserve"> funding for agencies to administer</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High</w:t>
                  </w: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 of low/moderate income</w:t>
                  </w: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programs, with a priority for individuals/</w:t>
                  </w:r>
                </w:p>
              </w:tc>
              <w:tc>
                <w:tcPr>
                  <w:tcW w:w="4419" w:type="dxa"/>
                  <w:tcBorders>
                    <w:top w:val="nil"/>
                    <w:left w:val="nil"/>
                    <w:bottom w:val="nil"/>
                    <w:right w:val="nil"/>
                  </w:tcBorders>
                  <w:shd w:val="clear" w:color="auto" w:fill="auto"/>
                  <w:noWrap/>
                  <w:vAlign w:val="bottom"/>
                </w:tcPr>
                <w:p w:rsidR="0032195F" w:rsidRDefault="0032195F" w:rsidP="00560463">
                  <w:pPr>
                    <w:rPr>
                      <w:rFonts w:ascii="Arial" w:hAnsi="Arial" w:cs="Arial"/>
                    </w:rPr>
                  </w:pPr>
                  <w:r>
                    <w:rPr>
                      <w:rFonts w:ascii="Arial" w:hAnsi="Arial" w:cs="Arial"/>
                    </w:rPr>
                    <w:t>rental vouchers to low/moderate income households</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roofErr w:type="gramStart"/>
                  <w:r>
                    <w:rPr>
                      <w:rFonts w:ascii="Arial" w:hAnsi="Arial" w:cs="Arial"/>
                    </w:rPr>
                    <w:t>households</w:t>
                  </w:r>
                  <w:proofErr w:type="gramEnd"/>
                  <w:r>
                    <w:rPr>
                      <w:rFonts w:ascii="Arial" w:hAnsi="Arial" w:cs="Arial"/>
                    </w:rPr>
                    <w:t xml:space="preserve"> assisted.</w:t>
                  </w: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w:t>
                  </w:r>
                  <w:proofErr w:type="gramStart"/>
                  <w:r>
                    <w:rPr>
                      <w:rFonts w:ascii="Arial" w:hAnsi="Arial" w:cs="Arial"/>
                    </w:rPr>
                    <w:t>families</w:t>
                  </w:r>
                  <w:proofErr w:type="gramEnd"/>
                  <w:r>
                    <w:rPr>
                      <w:rFonts w:ascii="Arial" w:hAnsi="Arial" w:cs="Arial"/>
                    </w:rPr>
                    <w:t xml:space="preserve"> with special needs.</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f.   Provision of emergency rental assistance </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Provide one-time emergency stipend</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High</w:t>
                  </w: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 of low/moderate income</w:t>
                  </w: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to low/moderate income households facing</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to low/moderate income households</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roofErr w:type="gramStart"/>
                  <w:r>
                    <w:rPr>
                      <w:rFonts w:ascii="Arial" w:hAnsi="Arial" w:cs="Arial"/>
                    </w:rPr>
                    <w:t>households</w:t>
                  </w:r>
                  <w:proofErr w:type="gramEnd"/>
                  <w:r>
                    <w:rPr>
                      <w:rFonts w:ascii="Arial" w:hAnsi="Arial" w:cs="Arial"/>
                    </w:rPr>
                    <w:t xml:space="preserve"> assisted.</w:t>
                  </w: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w:t>
                  </w:r>
                  <w:proofErr w:type="gramStart"/>
                  <w:r>
                    <w:rPr>
                      <w:rFonts w:ascii="Arial" w:hAnsi="Arial" w:cs="Arial"/>
                    </w:rPr>
                    <w:t>eviction</w:t>
                  </w:r>
                  <w:proofErr w:type="gramEnd"/>
                  <w:r>
                    <w:rPr>
                      <w:rFonts w:ascii="Arial" w:hAnsi="Arial" w:cs="Arial"/>
                    </w:rPr>
                    <w:t>.</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facing eviction</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g</w:t>
                  </w:r>
                  <w:r w:rsidR="006E3CA5">
                    <w:rPr>
                      <w:rFonts w:ascii="Arial" w:hAnsi="Arial" w:cs="Arial"/>
                    </w:rPr>
                    <w:t>.  Support for appropriately scaled</w:t>
                  </w:r>
                  <w:r>
                    <w:rPr>
                      <w:rFonts w:ascii="Arial" w:hAnsi="Arial" w:cs="Arial"/>
                    </w:rPr>
                    <w:t xml:space="preserve"> neighborhood</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Provide funding and/or property for</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Medium</w:t>
                  </w: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 of affordable</w:t>
                  </w: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infill affordable housing with a priority for</w:t>
                  </w:r>
                </w:p>
              </w:tc>
              <w:tc>
                <w:tcPr>
                  <w:tcW w:w="4419" w:type="dxa"/>
                  <w:tcBorders>
                    <w:top w:val="nil"/>
                    <w:left w:val="nil"/>
                    <w:bottom w:val="nil"/>
                    <w:right w:val="nil"/>
                  </w:tcBorders>
                  <w:shd w:val="clear" w:color="auto" w:fill="auto"/>
                  <w:noWrap/>
                  <w:vAlign w:val="bottom"/>
                </w:tcPr>
                <w:p w:rsidR="0032195F" w:rsidRDefault="0032195F" w:rsidP="00560463">
                  <w:pPr>
                    <w:rPr>
                      <w:rFonts w:ascii="Arial" w:hAnsi="Arial" w:cs="Arial"/>
                    </w:rPr>
                  </w:pPr>
                  <w:r>
                    <w:rPr>
                      <w:rFonts w:ascii="Arial" w:hAnsi="Arial" w:cs="Arial"/>
                    </w:rPr>
                    <w:t>non-profits to build infill housing</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roofErr w:type="gramStart"/>
                  <w:r>
                    <w:rPr>
                      <w:rFonts w:ascii="Arial" w:hAnsi="Arial" w:cs="Arial"/>
                    </w:rPr>
                    <w:t>units</w:t>
                  </w:r>
                  <w:proofErr w:type="gramEnd"/>
                  <w:r>
                    <w:rPr>
                      <w:rFonts w:ascii="Arial" w:hAnsi="Arial" w:cs="Arial"/>
                    </w:rPr>
                    <w:t xml:space="preserve"> produced.</w:t>
                  </w: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w:t>
                  </w:r>
                  <w:proofErr w:type="gramStart"/>
                  <w:r>
                    <w:rPr>
                      <w:rFonts w:ascii="Arial" w:hAnsi="Arial" w:cs="Arial"/>
                    </w:rPr>
                    <w:t>owner</w:t>
                  </w:r>
                  <w:proofErr w:type="gramEnd"/>
                  <w:r>
                    <w:rPr>
                      <w:rFonts w:ascii="Arial" w:hAnsi="Arial" w:cs="Arial"/>
                    </w:rPr>
                    <w:t xml:space="preserve"> occupancy.</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h.  Promote understanding of and access to </w:t>
                  </w:r>
                </w:p>
              </w:tc>
              <w:tc>
                <w:tcPr>
                  <w:tcW w:w="4419" w:type="dxa"/>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Support efforts to promote fair housing</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Medium</w:t>
                  </w: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r>
                    <w:rPr>
                      <w:rFonts w:ascii="Arial" w:hAnsi="Arial" w:cs="Arial"/>
                    </w:rPr>
                    <w:t># of fair housing contacts</w:t>
                  </w:r>
                </w:p>
              </w:tc>
            </w:tr>
            <w:tr w:rsidR="0032195F">
              <w:trPr>
                <w:trHeight w:val="255"/>
              </w:trPr>
              <w:tc>
                <w:tcPr>
                  <w:tcW w:w="4975" w:type="dxa"/>
                  <w:gridSpan w:val="2"/>
                  <w:tcBorders>
                    <w:top w:val="nil"/>
                    <w:left w:val="nil"/>
                    <w:bottom w:val="nil"/>
                    <w:right w:val="nil"/>
                  </w:tcBorders>
                  <w:shd w:val="clear" w:color="auto" w:fill="auto"/>
                  <w:noWrap/>
                  <w:vAlign w:val="bottom"/>
                </w:tcPr>
                <w:p w:rsidR="0032195F" w:rsidRDefault="0032195F">
                  <w:pPr>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protections of the federal fair housing law.</w:t>
                  </w:r>
                </w:p>
              </w:tc>
              <w:tc>
                <w:tcPr>
                  <w:tcW w:w="4419" w:type="dxa"/>
                  <w:tcBorders>
                    <w:top w:val="nil"/>
                    <w:left w:val="nil"/>
                    <w:bottom w:val="nil"/>
                    <w:right w:val="nil"/>
                  </w:tcBorders>
                  <w:shd w:val="clear" w:color="auto" w:fill="auto"/>
                  <w:noWrap/>
                  <w:vAlign w:val="bottom"/>
                </w:tcPr>
                <w:p w:rsidR="0032195F" w:rsidRDefault="0032195F" w:rsidP="00560463">
                  <w:pPr>
                    <w:rPr>
                      <w:rFonts w:ascii="Arial" w:hAnsi="Arial" w:cs="Arial"/>
                    </w:rPr>
                  </w:pPr>
                  <w:r>
                    <w:rPr>
                      <w:rFonts w:ascii="Arial" w:hAnsi="Arial" w:cs="Arial"/>
                    </w:rPr>
                    <w:t xml:space="preserve">awareness to local citizenry </w:t>
                  </w:r>
                </w:p>
              </w:tc>
              <w:tc>
                <w:tcPr>
                  <w:tcW w:w="98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c>
                <w:tcPr>
                  <w:tcW w:w="3160" w:type="dxa"/>
                  <w:tcBorders>
                    <w:top w:val="nil"/>
                    <w:left w:val="nil"/>
                    <w:bottom w:val="nil"/>
                    <w:right w:val="nil"/>
                  </w:tcBorders>
                  <w:shd w:val="clear" w:color="auto" w:fill="auto"/>
                  <w:noWrap/>
                  <w:vAlign w:val="bottom"/>
                </w:tcPr>
                <w:p w:rsidR="0032195F" w:rsidRDefault="0032195F">
                  <w:pPr>
                    <w:jc w:val="center"/>
                    <w:rPr>
                      <w:rFonts w:ascii="Arial" w:hAnsi="Arial" w:cs="Arial"/>
                    </w:rPr>
                  </w:pPr>
                </w:p>
              </w:tc>
            </w:tr>
          </w:tbl>
          <w:p w:rsidR="00CC36D6" w:rsidRPr="006A1CD7" w:rsidRDefault="00CC36D6" w:rsidP="00E44C48">
            <w:pPr>
              <w:rPr>
                <w:rFonts w:ascii="Arial" w:hAnsi="Arial" w:cs="Arial"/>
              </w:rPr>
            </w:pPr>
          </w:p>
        </w:tc>
      </w:tr>
    </w:tbl>
    <w:p w:rsidR="00E44C48" w:rsidRDefault="00E44C48" w:rsidP="00E44C48">
      <w:pPr>
        <w:ind w:left="720"/>
        <w:rPr>
          <w:rFonts w:ascii="Arial" w:hAnsi="Arial"/>
          <w:b/>
          <w:sz w:val="28"/>
          <w:szCs w:val="28"/>
        </w:rPr>
      </w:pPr>
    </w:p>
    <w:p w:rsidR="00E44C48" w:rsidRDefault="003549B6">
      <w:pPr>
        <w:rPr>
          <w:rFonts w:ascii="Arial" w:hAnsi="Arial"/>
          <w:sz w:val="16"/>
        </w:rPr>
      </w:pPr>
      <w:r w:rsidRPr="003549B6">
        <w:rPr>
          <w:rFonts w:ascii="Arial" w:hAnsi="Arial"/>
          <w:sz w:val="16"/>
        </w:rPr>
        <w:fldChar w:fldCharType="begin"/>
      </w:r>
      <w:r w:rsidRPr="003549B6">
        <w:rPr>
          <w:rFonts w:ascii="Arial" w:hAnsi="Arial"/>
          <w:sz w:val="16"/>
        </w:rPr>
        <w:instrText xml:space="preserve"> FILENAME \p </w:instrText>
      </w:r>
      <w:r w:rsidRPr="003549B6">
        <w:rPr>
          <w:rFonts w:ascii="Arial" w:hAnsi="Arial"/>
          <w:sz w:val="16"/>
        </w:rPr>
        <w:fldChar w:fldCharType="separate"/>
      </w:r>
      <w:r>
        <w:rPr>
          <w:rFonts w:ascii="Arial" w:hAnsi="Arial"/>
          <w:noProof/>
          <w:sz w:val="16"/>
        </w:rPr>
        <w:t>F:\DPR\conplan1</w:t>
      </w:r>
      <w:r w:rsidR="00560463">
        <w:rPr>
          <w:rFonts w:ascii="Arial" w:hAnsi="Arial"/>
          <w:noProof/>
          <w:sz w:val="16"/>
        </w:rPr>
        <w:t>4</w:t>
      </w:r>
      <w:r>
        <w:rPr>
          <w:rFonts w:ascii="Arial" w:hAnsi="Arial"/>
          <w:noProof/>
          <w:sz w:val="16"/>
        </w:rPr>
        <w:t>-1</w:t>
      </w:r>
      <w:r w:rsidR="00560463">
        <w:rPr>
          <w:rFonts w:ascii="Arial" w:hAnsi="Arial"/>
          <w:noProof/>
          <w:sz w:val="16"/>
        </w:rPr>
        <w:t>5</w:t>
      </w:r>
      <w:r>
        <w:rPr>
          <w:rFonts w:ascii="Arial" w:hAnsi="Arial"/>
          <w:noProof/>
          <w:sz w:val="16"/>
        </w:rPr>
        <w:t>\home1</w:t>
      </w:r>
      <w:r w:rsidR="00560463">
        <w:rPr>
          <w:rFonts w:ascii="Arial" w:hAnsi="Arial"/>
          <w:noProof/>
          <w:sz w:val="16"/>
        </w:rPr>
        <w:t>4</w:t>
      </w:r>
      <w:r>
        <w:rPr>
          <w:rFonts w:ascii="Arial" w:hAnsi="Arial"/>
          <w:noProof/>
          <w:sz w:val="16"/>
        </w:rPr>
        <w:t>.app.doc</w:t>
      </w:r>
      <w:r w:rsidRPr="003549B6">
        <w:rPr>
          <w:rFonts w:ascii="Arial" w:hAnsi="Arial"/>
          <w:sz w:val="16"/>
        </w:rPr>
        <w:fldChar w:fldCharType="end"/>
      </w:r>
    </w:p>
    <w:sectPr w:rsidR="00E44C48" w:rsidSect="005550D7">
      <w:pgSz w:w="15840" w:h="12240" w:orient="landscape"/>
      <w:pgMar w:top="1800" w:right="302" w:bottom="180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font>
  <w:font w:name="Brookly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A26"/>
    <w:multiLevelType w:val="singleLevel"/>
    <w:tmpl w:val="CB46E218"/>
    <w:lvl w:ilvl="0">
      <w:start w:val="1"/>
      <w:numFmt w:val="lowerLetter"/>
      <w:lvlText w:val="%1."/>
      <w:lvlJc w:val="left"/>
      <w:pPr>
        <w:tabs>
          <w:tab w:val="num" w:pos="1140"/>
        </w:tabs>
        <w:ind w:left="1140" w:hanging="420"/>
      </w:pPr>
      <w:rPr>
        <w:rFonts w:hint="default"/>
      </w:rPr>
    </w:lvl>
  </w:abstractNum>
  <w:abstractNum w:abstractNumId="1" w15:restartNumberingAfterBreak="0">
    <w:nsid w:val="07655CC8"/>
    <w:multiLevelType w:val="singleLevel"/>
    <w:tmpl w:val="81AE5288"/>
    <w:lvl w:ilvl="0">
      <w:start w:val="2"/>
      <w:numFmt w:val="lowerLetter"/>
      <w:lvlText w:val="%1."/>
      <w:lvlJc w:val="left"/>
      <w:pPr>
        <w:tabs>
          <w:tab w:val="num" w:pos="1080"/>
        </w:tabs>
        <w:ind w:left="1080" w:hanging="360"/>
      </w:pPr>
      <w:rPr>
        <w:rFonts w:hint="default"/>
      </w:rPr>
    </w:lvl>
  </w:abstractNum>
  <w:abstractNum w:abstractNumId="2" w15:restartNumberingAfterBreak="0">
    <w:nsid w:val="0E811BDA"/>
    <w:multiLevelType w:val="singleLevel"/>
    <w:tmpl w:val="4C943BCE"/>
    <w:lvl w:ilvl="0">
      <w:start w:val="1"/>
      <w:numFmt w:val="decimal"/>
      <w:lvlText w:val="%1."/>
      <w:lvlJc w:val="left"/>
      <w:pPr>
        <w:tabs>
          <w:tab w:val="num" w:pos="720"/>
        </w:tabs>
        <w:ind w:left="720" w:hanging="720"/>
      </w:pPr>
      <w:rPr>
        <w:rFonts w:hint="default"/>
      </w:rPr>
    </w:lvl>
  </w:abstractNum>
  <w:abstractNum w:abstractNumId="3" w15:restartNumberingAfterBreak="0">
    <w:nsid w:val="123F2D46"/>
    <w:multiLevelType w:val="singleLevel"/>
    <w:tmpl w:val="318ACDEE"/>
    <w:lvl w:ilvl="0">
      <w:start w:val="1"/>
      <w:numFmt w:val="decimal"/>
      <w:lvlText w:val="%1)"/>
      <w:lvlJc w:val="left"/>
      <w:pPr>
        <w:tabs>
          <w:tab w:val="num" w:pos="1440"/>
        </w:tabs>
        <w:ind w:left="1440" w:hanging="720"/>
      </w:pPr>
      <w:rPr>
        <w:rFonts w:hint="default"/>
      </w:rPr>
    </w:lvl>
  </w:abstractNum>
  <w:abstractNum w:abstractNumId="4" w15:restartNumberingAfterBreak="0">
    <w:nsid w:val="5BC13CC4"/>
    <w:multiLevelType w:val="singleLevel"/>
    <w:tmpl w:val="F7201726"/>
    <w:lvl w:ilvl="0">
      <w:start w:val="1"/>
      <w:numFmt w:val="lowerLetter"/>
      <w:lvlText w:val="%1."/>
      <w:lvlJc w:val="left"/>
      <w:pPr>
        <w:tabs>
          <w:tab w:val="num" w:pos="1080"/>
        </w:tabs>
        <w:ind w:left="1080" w:hanging="360"/>
      </w:pPr>
      <w:rPr>
        <w:rFonts w:hint="default"/>
      </w:rPr>
    </w:lvl>
  </w:abstractNum>
  <w:abstractNum w:abstractNumId="5" w15:restartNumberingAfterBreak="0">
    <w:nsid w:val="64C77811"/>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6C500F84"/>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7D642CDC"/>
    <w:multiLevelType w:val="singleLevel"/>
    <w:tmpl w:val="53AA3672"/>
    <w:lvl w:ilvl="0">
      <w:start w:val="1"/>
      <w:numFmt w:val="decimal"/>
      <w:lvlText w:val="%1."/>
      <w:lvlJc w:val="left"/>
      <w:pPr>
        <w:tabs>
          <w:tab w:val="num" w:pos="720"/>
        </w:tabs>
        <w:ind w:left="720" w:hanging="72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3"/>
    <w:rsid w:val="00033C6C"/>
    <w:rsid w:val="0007300D"/>
    <w:rsid w:val="00073CA9"/>
    <w:rsid w:val="001122D1"/>
    <w:rsid w:val="00147D7D"/>
    <w:rsid w:val="001608C5"/>
    <w:rsid w:val="001645E8"/>
    <w:rsid w:val="00193BAF"/>
    <w:rsid w:val="001E3F3A"/>
    <w:rsid w:val="00242886"/>
    <w:rsid w:val="002552D3"/>
    <w:rsid w:val="00273AE0"/>
    <w:rsid w:val="002D1028"/>
    <w:rsid w:val="002E2BD6"/>
    <w:rsid w:val="002E534B"/>
    <w:rsid w:val="0032195F"/>
    <w:rsid w:val="0034231F"/>
    <w:rsid w:val="00345DBB"/>
    <w:rsid w:val="003549B6"/>
    <w:rsid w:val="00360D27"/>
    <w:rsid w:val="0037346B"/>
    <w:rsid w:val="003A5C60"/>
    <w:rsid w:val="00404B6A"/>
    <w:rsid w:val="00416813"/>
    <w:rsid w:val="0047662D"/>
    <w:rsid w:val="00482358"/>
    <w:rsid w:val="004C2DBE"/>
    <w:rsid w:val="0051038B"/>
    <w:rsid w:val="00525E95"/>
    <w:rsid w:val="00534507"/>
    <w:rsid w:val="005550D7"/>
    <w:rsid w:val="00560463"/>
    <w:rsid w:val="0056321F"/>
    <w:rsid w:val="005707A8"/>
    <w:rsid w:val="00587845"/>
    <w:rsid w:val="005A22A3"/>
    <w:rsid w:val="005D4243"/>
    <w:rsid w:val="00635DE1"/>
    <w:rsid w:val="006504CB"/>
    <w:rsid w:val="006E3CA5"/>
    <w:rsid w:val="007243F5"/>
    <w:rsid w:val="007328EC"/>
    <w:rsid w:val="00745EA3"/>
    <w:rsid w:val="00752BF1"/>
    <w:rsid w:val="00790DA0"/>
    <w:rsid w:val="007A17CA"/>
    <w:rsid w:val="007B633E"/>
    <w:rsid w:val="007C2C6E"/>
    <w:rsid w:val="00815447"/>
    <w:rsid w:val="00873BAB"/>
    <w:rsid w:val="008761B5"/>
    <w:rsid w:val="008A711E"/>
    <w:rsid w:val="008B1571"/>
    <w:rsid w:val="008C3EAA"/>
    <w:rsid w:val="008D088F"/>
    <w:rsid w:val="00940D7E"/>
    <w:rsid w:val="009438E3"/>
    <w:rsid w:val="00953303"/>
    <w:rsid w:val="00960A86"/>
    <w:rsid w:val="00962DFE"/>
    <w:rsid w:val="00966B62"/>
    <w:rsid w:val="009726D7"/>
    <w:rsid w:val="009A5205"/>
    <w:rsid w:val="009B080E"/>
    <w:rsid w:val="009F0269"/>
    <w:rsid w:val="00A2595C"/>
    <w:rsid w:val="00A81CF3"/>
    <w:rsid w:val="00AA5E58"/>
    <w:rsid w:val="00AA6710"/>
    <w:rsid w:val="00AF24B0"/>
    <w:rsid w:val="00B05C9A"/>
    <w:rsid w:val="00B32A37"/>
    <w:rsid w:val="00B4704A"/>
    <w:rsid w:val="00B74CDE"/>
    <w:rsid w:val="00B878D5"/>
    <w:rsid w:val="00C643FA"/>
    <w:rsid w:val="00C701B6"/>
    <w:rsid w:val="00C87F06"/>
    <w:rsid w:val="00CC36D6"/>
    <w:rsid w:val="00CF44CA"/>
    <w:rsid w:val="00D06083"/>
    <w:rsid w:val="00D84391"/>
    <w:rsid w:val="00DC5068"/>
    <w:rsid w:val="00DD1841"/>
    <w:rsid w:val="00E34911"/>
    <w:rsid w:val="00E355D8"/>
    <w:rsid w:val="00E44C48"/>
    <w:rsid w:val="00EC61C3"/>
    <w:rsid w:val="00F31949"/>
    <w:rsid w:val="00F4036C"/>
    <w:rsid w:val="00F40B5B"/>
    <w:rsid w:val="00F43973"/>
    <w:rsid w:val="00F81ECD"/>
    <w:rsid w:val="00F85685"/>
    <w:rsid w:val="00F96F2F"/>
    <w:rsid w:val="00FA6124"/>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5EA060B-3C4D-42EF-8BA1-6984F6CD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b/>
      <w:sz w:val="22"/>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character" w:styleId="Hyperlink">
    <w:name w:val="Hyperlink"/>
    <w:basedOn w:val="DefaultParagraphFont"/>
    <w:rPr>
      <w:color w:val="0000FF"/>
      <w:u w:val="single"/>
    </w:rPr>
  </w:style>
  <w:style w:type="paragraph" w:styleId="BodyTextIndent">
    <w:name w:val="Body Text Indent"/>
    <w:basedOn w:val="Normal"/>
    <w:pPr>
      <w:ind w:left="720"/>
      <w:jc w:val="both"/>
    </w:pPr>
    <w:rPr>
      <w:rFonts w:ascii="Arial" w:hAnsi="Arial"/>
      <w:b/>
      <w:sz w:val="22"/>
    </w:rPr>
  </w:style>
  <w:style w:type="paragraph" w:styleId="BodyText">
    <w:name w:val="Body Text"/>
    <w:basedOn w:val="Normal"/>
    <w:pPr>
      <w:jc w:val="both"/>
    </w:pPr>
    <w:rPr>
      <w:rFonts w:ascii="Arial" w:hAnsi="Arial"/>
    </w:rPr>
  </w:style>
  <w:style w:type="paragraph" w:styleId="BodyText2">
    <w:name w:val="Body Text 2"/>
    <w:basedOn w:val="Normal"/>
    <w:rPr>
      <w:rFonts w:ascii="Arial" w:hAnsi="Arial"/>
      <w:sz w:val="22"/>
    </w:rPr>
  </w:style>
  <w:style w:type="paragraph" w:styleId="BodyText3">
    <w:name w:val="Body Text 3"/>
    <w:basedOn w:val="Normal"/>
    <w:pPr>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355D8"/>
    <w:rPr>
      <w:rFonts w:ascii="Segoe UI" w:hAnsi="Segoe UI" w:cs="Segoe UI"/>
      <w:sz w:val="18"/>
      <w:szCs w:val="18"/>
    </w:rPr>
  </w:style>
  <w:style w:type="character" w:customStyle="1" w:styleId="BalloonTextChar">
    <w:name w:val="Balloon Text Char"/>
    <w:basedOn w:val="DefaultParagraphFont"/>
    <w:link w:val="BalloonText"/>
    <w:rsid w:val="00E35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9870">
      <w:bodyDiv w:val="1"/>
      <w:marLeft w:val="0"/>
      <w:marRight w:val="0"/>
      <w:marTop w:val="0"/>
      <w:marBottom w:val="0"/>
      <w:divBdr>
        <w:top w:val="none" w:sz="0" w:space="0" w:color="auto"/>
        <w:left w:val="none" w:sz="0" w:space="0" w:color="auto"/>
        <w:bottom w:val="none" w:sz="0" w:space="0" w:color="auto"/>
        <w:right w:val="none" w:sz="0" w:space="0" w:color="auto"/>
      </w:divBdr>
    </w:div>
    <w:div w:id="486752440">
      <w:bodyDiv w:val="1"/>
      <w:marLeft w:val="0"/>
      <w:marRight w:val="0"/>
      <w:marTop w:val="0"/>
      <w:marBottom w:val="0"/>
      <w:divBdr>
        <w:top w:val="none" w:sz="0" w:space="0" w:color="auto"/>
        <w:left w:val="none" w:sz="0" w:space="0" w:color="auto"/>
        <w:bottom w:val="none" w:sz="0" w:space="0" w:color="auto"/>
        <w:right w:val="none" w:sz="0" w:space="0" w:color="auto"/>
      </w:divBdr>
    </w:div>
    <w:div w:id="16449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oares@pawtucketri.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7</Pages>
  <Words>1174</Words>
  <Characters>8169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City of Pawtucket, Rhode Island</vt:lpstr>
    </vt:vector>
  </TitlesOfParts>
  <Company>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Pawtucket, Rhode Island</dc:title>
  <dc:subject/>
  <dc:creator>Andrea M. Beaucage</dc:creator>
  <cp:keywords/>
  <dc:description/>
  <cp:lastModifiedBy>Soares, Edward</cp:lastModifiedBy>
  <cp:revision>5</cp:revision>
  <cp:lastPrinted>2014-01-29T15:18:00Z</cp:lastPrinted>
  <dcterms:created xsi:type="dcterms:W3CDTF">2017-01-23T17:59:00Z</dcterms:created>
  <dcterms:modified xsi:type="dcterms:W3CDTF">2017-01-24T15:19:00Z</dcterms:modified>
</cp:coreProperties>
</file>